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FC6" w:rsidRDefault="00265921">
      <w:r>
        <w:t>The topic for Spring 2013 is: “Visual Science and Diseases of the Retina and Optic Nerve”. We will cover the basics of visual neuroscience including measurement of light, anatomy and physiology of the retina and behavioral measures of visual function. However, our focus will be how this information is used to better understand the mechanisms of diseases affecting the retina and optic nerve (e.g. glaucoma, multiple sclerosis, diabetic retinopathy, retinitis pigmentosa, achromatopsia, etc.).</w:t>
      </w:r>
    </w:p>
    <w:p w:rsidR="005A4FC6" w:rsidRDefault="005A4FC6" w:rsidP="005A4FC6">
      <w:pPr>
        <w:widowControl w:val="0"/>
        <w:autoSpaceDE w:val="0"/>
        <w:autoSpaceDN w:val="0"/>
        <w:adjustRightInd w:val="0"/>
      </w:pPr>
      <w:r>
        <w:t xml:space="preserve">     Most of the readings will be from primary sources. Grades will be based upon class preparation, class participation and a written paper. Note: this is a seminar so unexcused absence will significantly affect your grade.</w:t>
      </w:r>
    </w:p>
    <w:p w:rsidR="000B5C8C" w:rsidRDefault="00265921">
      <w:r>
        <w:t xml:space="preserve"> </w:t>
      </w:r>
    </w:p>
    <w:sectPr w:rsidR="000B5C8C" w:rsidSect="00037115">
      <w:type w:val="continuous"/>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65921"/>
    <w:rsid w:val="00265921"/>
    <w:rsid w:val="005A4FC6"/>
    <w:rsid w:val="009D215D"/>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603"/>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527</Characters>
  <Application>Microsoft Macintosh Word</Application>
  <DocSecurity>0</DocSecurity>
  <Lines>4</Lines>
  <Paragraphs>1</Paragraphs>
  <ScaleCrop>false</ScaleCrop>
  <Company>Columbia University</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hood</dc:creator>
  <cp:keywords/>
  <cp:lastModifiedBy>don hood</cp:lastModifiedBy>
  <cp:revision>2</cp:revision>
  <dcterms:created xsi:type="dcterms:W3CDTF">2012-02-15T18:49:00Z</dcterms:created>
  <dcterms:modified xsi:type="dcterms:W3CDTF">2012-02-15T18:49:00Z</dcterms:modified>
</cp:coreProperties>
</file>