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B5165" w14:textId="72F4CF66" w:rsidR="00517BB3" w:rsidRPr="005B56BA" w:rsidRDefault="003A096B" w:rsidP="00886CC7">
      <w:pPr>
        <w:ind w:left="1260" w:hanging="1260"/>
        <w:jc w:val="center"/>
        <w:rPr>
          <w:b/>
          <w:bCs/>
        </w:rPr>
      </w:pPr>
      <w:r>
        <w:rPr>
          <w:b/>
          <w:bCs/>
        </w:rPr>
        <w:t xml:space="preserve"> </w:t>
      </w:r>
      <w:r w:rsidR="001809E7" w:rsidRPr="005B56BA">
        <w:rPr>
          <w:b/>
          <w:bCs/>
        </w:rPr>
        <w:t>SYLLABUS</w:t>
      </w:r>
      <w:r w:rsidR="00517BB3" w:rsidRPr="005B56BA">
        <w:rPr>
          <w:b/>
          <w:bCs/>
        </w:rPr>
        <w:t xml:space="preserve"> </w:t>
      </w:r>
    </w:p>
    <w:p w14:paraId="3C1E87F4" w14:textId="77777777" w:rsidR="00037D6E" w:rsidRPr="005B56BA" w:rsidRDefault="00037D6E" w:rsidP="005C5ED0">
      <w:pPr>
        <w:ind w:left="1260" w:hanging="1260"/>
        <w:rPr>
          <w:bCs/>
        </w:rPr>
      </w:pPr>
    </w:p>
    <w:p w14:paraId="7A5263A5" w14:textId="2458E12C" w:rsidR="005C5ED0" w:rsidRPr="005B56BA" w:rsidRDefault="00244AC8" w:rsidP="005C5ED0">
      <w:pPr>
        <w:ind w:left="1260" w:hanging="1260"/>
        <w:rPr>
          <w:bCs/>
        </w:rPr>
      </w:pPr>
      <w:r w:rsidRPr="005B56BA">
        <w:rPr>
          <w:b/>
          <w:bCs/>
        </w:rPr>
        <w:t>Class time and location</w:t>
      </w:r>
      <w:r w:rsidR="004D222E" w:rsidRPr="005B56BA">
        <w:rPr>
          <w:bCs/>
        </w:rPr>
        <w:t>:</w:t>
      </w:r>
      <w:r w:rsidR="005C5ED0" w:rsidRPr="005B56BA">
        <w:rPr>
          <w:bCs/>
        </w:rPr>
        <w:t xml:space="preserve"> </w:t>
      </w:r>
      <w:r w:rsidR="00C76745" w:rsidRPr="005B56BA">
        <w:rPr>
          <w:bCs/>
        </w:rPr>
        <w:t>TBD</w:t>
      </w:r>
      <w:r w:rsidR="00CC3B5A" w:rsidRPr="005B56BA">
        <w:rPr>
          <w:bCs/>
        </w:rPr>
        <w:t xml:space="preserve"> </w:t>
      </w:r>
    </w:p>
    <w:p w14:paraId="45C5A023" w14:textId="77777777" w:rsidR="00244AC8" w:rsidRPr="005B56BA" w:rsidRDefault="00244AC8" w:rsidP="00244AC8">
      <w:pPr>
        <w:ind w:left="1260" w:hanging="1260"/>
        <w:rPr>
          <w:bCs/>
        </w:rPr>
      </w:pPr>
      <w:r w:rsidRPr="005B56BA">
        <w:rPr>
          <w:b/>
          <w:bCs/>
        </w:rPr>
        <w:t>Instructor:</w:t>
      </w:r>
      <w:r w:rsidRPr="005B56BA">
        <w:rPr>
          <w:bCs/>
        </w:rPr>
        <w:t xml:space="preserve">  Hannah Hoch, Ph.D., BCBA-D </w:t>
      </w:r>
    </w:p>
    <w:p w14:paraId="499D2778" w14:textId="1CB2BA3E" w:rsidR="00244AC8" w:rsidRPr="005B56BA" w:rsidRDefault="00244AC8" w:rsidP="00244AC8">
      <w:pPr>
        <w:ind w:left="1260" w:hanging="1260"/>
      </w:pPr>
      <w:r w:rsidRPr="005B56BA">
        <w:rPr>
          <w:b/>
          <w:bCs/>
        </w:rPr>
        <w:t>Email</w:t>
      </w:r>
      <w:r w:rsidR="00C76745" w:rsidRPr="005B56BA">
        <w:rPr>
          <w:b/>
          <w:bCs/>
        </w:rPr>
        <w:t xml:space="preserve">: </w:t>
      </w:r>
      <w:hyperlink r:id="rId7" w:history="1">
        <w:r w:rsidR="00130AA9" w:rsidRPr="005B56BA">
          <w:rPr>
            <w:rStyle w:val="Hyperlink"/>
          </w:rPr>
          <w:t>heh2110@columbia.edu</w:t>
        </w:r>
      </w:hyperlink>
      <w:r w:rsidR="00130AA9" w:rsidRPr="005B56BA">
        <w:t xml:space="preserve"> </w:t>
      </w:r>
      <w:bookmarkStart w:id="0" w:name="_GoBack"/>
      <w:bookmarkEnd w:id="0"/>
    </w:p>
    <w:p w14:paraId="2D000EBF" w14:textId="1F55D005" w:rsidR="00244AC8" w:rsidRPr="005B56BA" w:rsidRDefault="00244AC8" w:rsidP="00244AC8">
      <w:pPr>
        <w:ind w:left="1260" w:hanging="1260"/>
        <w:rPr>
          <w:bCs/>
        </w:rPr>
      </w:pPr>
      <w:r w:rsidRPr="005B56BA">
        <w:rPr>
          <w:b/>
          <w:bCs/>
        </w:rPr>
        <w:t>Office hours</w:t>
      </w:r>
      <w:r w:rsidR="003D0131" w:rsidRPr="005B56BA">
        <w:rPr>
          <w:bCs/>
        </w:rPr>
        <w:t xml:space="preserve">: </w:t>
      </w:r>
      <w:r w:rsidR="00FB0587" w:rsidRPr="005B56BA">
        <w:rPr>
          <w:bCs/>
        </w:rPr>
        <w:t>TBD</w:t>
      </w:r>
    </w:p>
    <w:p w14:paraId="3A1A162D" w14:textId="1A9CC01A" w:rsidR="00780752" w:rsidRPr="005B56BA" w:rsidRDefault="00780752" w:rsidP="00244AC8">
      <w:pPr>
        <w:ind w:left="1260" w:hanging="1260"/>
        <w:rPr>
          <w:b/>
        </w:rPr>
      </w:pPr>
      <w:r w:rsidRPr="005B56BA">
        <w:rPr>
          <w:b/>
          <w:bCs/>
        </w:rPr>
        <w:t>TA</w:t>
      </w:r>
      <w:r w:rsidRPr="005B56BA">
        <w:rPr>
          <w:bCs/>
        </w:rPr>
        <w:t>: TBD</w:t>
      </w:r>
      <w:r w:rsidRPr="005B56BA">
        <w:rPr>
          <w:b/>
        </w:rPr>
        <w:t xml:space="preserve"> </w:t>
      </w:r>
    </w:p>
    <w:p w14:paraId="0A827326" w14:textId="02CC85AF" w:rsidR="00780752" w:rsidRPr="005B56BA" w:rsidRDefault="00780752" w:rsidP="00244AC8">
      <w:pPr>
        <w:ind w:left="1260" w:hanging="1260"/>
        <w:rPr>
          <w:b/>
        </w:rPr>
      </w:pPr>
      <w:r w:rsidRPr="005B56BA">
        <w:rPr>
          <w:b/>
        </w:rPr>
        <w:t xml:space="preserve">Email: </w:t>
      </w:r>
      <w:r w:rsidRPr="005B56BA">
        <w:rPr>
          <w:bCs/>
        </w:rPr>
        <w:t xml:space="preserve">TBD </w:t>
      </w:r>
    </w:p>
    <w:p w14:paraId="7B314F5B" w14:textId="2CC02D13" w:rsidR="00780752" w:rsidRPr="005B56BA" w:rsidRDefault="00780752" w:rsidP="00244AC8">
      <w:pPr>
        <w:ind w:left="1260" w:hanging="1260"/>
        <w:rPr>
          <w:bCs/>
        </w:rPr>
      </w:pPr>
      <w:r w:rsidRPr="005B56BA">
        <w:rPr>
          <w:b/>
        </w:rPr>
        <w:t xml:space="preserve">Office Hours: </w:t>
      </w:r>
      <w:r w:rsidRPr="005B56BA">
        <w:rPr>
          <w:bCs/>
        </w:rPr>
        <w:t>TBD</w:t>
      </w:r>
    </w:p>
    <w:p w14:paraId="76427B4B" w14:textId="515A784B" w:rsidR="00244AC8" w:rsidRPr="005B56BA" w:rsidRDefault="00244AC8" w:rsidP="00244AC8">
      <w:pPr>
        <w:rPr>
          <w:bCs/>
        </w:rPr>
      </w:pPr>
      <w:r w:rsidRPr="005B56BA">
        <w:rPr>
          <w:bCs/>
        </w:rPr>
        <w:t xml:space="preserve">* Please make an appointment to see me during office hours if you have questions, or just want to chat. I love to work with students and would be delighted to meet with you. </w:t>
      </w:r>
    </w:p>
    <w:p w14:paraId="6F80D824" w14:textId="19DA3180" w:rsidR="00244AC8" w:rsidRPr="005B56BA" w:rsidRDefault="00244AC8" w:rsidP="00244AC8">
      <w:pPr>
        <w:rPr>
          <w:bCs/>
        </w:rPr>
      </w:pPr>
      <w:r w:rsidRPr="005B56BA">
        <w:rPr>
          <w:bCs/>
        </w:rPr>
        <w:t xml:space="preserve">** </w:t>
      </w:r>
      <w:r w:rsidRPr="005B56BA">
        <w:rPr>
          <w:bCs/>
          <w:i/>
        </w:rPr>
        <w:t xml:space="preserve">Please include your </w:t>
      </w:r>
      <w:r w:rsidRPr="005B56BA">
        <w:rPr>
          <w:b/>
          <w:bCs/>
          <w:i/>
        </w:rPr>
        <w:t>full name</w:t>
      </w:r>
      <w:r w:rsidRPr="005B56BA">
        <w:rPr>
          <w:bCs/>
          <w:i/>
        </w:rPr>
        <w:t xml:space="preserve"> in all emails. </w:t>
      </w:r>
    </w:p>
    <w:p w14:paraId="3CF0CC7F" w14:textId="77777777" w:rsidR="004D222E" w:rsidRPr="005B56BA" w:rsidRDefault="00C540DE" w:rsidP="00C540DE">
      <w:pPr>
        <w:rPr>
          <w:bCs/>
        </w:rPr>
      </w:pPr>
      <w:r w:rsidRPr="005B56BA">
        <w:rPr>
          <w:bCs/>
        </w:rPr>
        <w:t xml:space="preserve"> </w:t>
      </w:r>
    </w:p>
    <w:p w14:paraId="7CE201DE" w14:textId="7FB5635F" w:rsidR="004D222E" w:rsidRPr="005B56BA" w:rsidRDefault="004D222E" w:rsidP="005C5ED0">
      <w:pPr>
        <w:ind w:left="1260" w:hanging="1260"/>
        <w:rPr>
          <w:bCs/>
        </w:rPr>
      </w:pPr>
      <w:r w:rsidRPr="005B56BA">
        <w:rPr>
          <w:b/>
          <w:bCs/>
        </w:rPr>
        <w:t>Course Overview:</w:t>
      </w:r>
      <w:r w:rsidRPr="005B56BA">
        <w:rPr>
          <w:bCs/>
        </w:rPr>
        <w:t xml:space="preserve"> </w:t>
      </w:r>
    </w:p>
    <w:p w14:paraId="056EAAC5" w14:textId="021BF5C7" w:rsidR="00225124" w:rsidRPr="005B56BA" w:rsidRDefault="00AF08B8" w:rsidP="00225124">
      <w:pPr>
        <w:rPr>
          <w:rFonts w:ascii="Times" w:hAnsi="Times"/>
        </w:rPr>
      </w:pPr>
      <w:r w:rsidRPr="005B56BA">
        <w:rPr>
          <w:bCs/>
          <w:lang w:bidi="en-US"/>
        </w:rPr>
        <w:t xml:space="preserve">Educational Psychology is a survey course that focuses on research-based concepts and principles of human learning, development, motivation, and cognition, and how that information is applied to </w:t>
      </w:r>
      <w:r w:rsidR="00C4601B" w:rsidRPr="005B56BA">
        <w:rPr>
          <w:bCs/>
          <w:lang w:bidi="en-US"/>
        </w:rPr>
        <w:t>the field of education</w:t>
      </w:r>
      <w:r w:rsidRPr="005B56BA">
        <w:rPr>
          <w:bCs/>
          <w:lang w:bidi="en-US"/>
        </w:rPr>
        <w:t xml:space="preserve">. The implications of psychological theory for educational research and practice will be discussed. </w:t>
      </w:r>
      <w:r w:rsidR="00225124" w:rsidRPr="005B56BA">
        <w:rPr>
          <w:bCs/>
        </w:rPr>
        <w:t xml:space="preserve">Current views of </w:t>
      </w:r>
      <w:r w:rsidRPr="005B56BA">
        <w:rPr>
          <w:bCs/>
        </w:rPr>
        <w:t>educationa</w:t>
      </w:r>
      <w:r w:rsidR="00225124" w:rsidRPr="005B56BA">
        <w:rPr>
          <w:bCs/>
        </w:rPr>
        <w:t>l issues in childhood will be examined</w:t>
      </w:r>
      <w:r w:rsidR="00A14283" w:rsidRPr="005B56BA">
        <w:rPr>
          <w:bCs/>
        </w:rPr>
        <w:t xml:space="preserve"> with an emphasis on the complex interaction between</w:t>
      </w:r>
      <w:r w:rsidR="00225124" w:rsidRPr="005B56BA">
        <w:rPr>
          <w:rFonts w:ascii="Times" w:hAnsi="Times"/>
          <w:bCs/>
        </w:rPr>
        <w:t xml:space="preserve"> </w:t>
      </w:r>
      <w:r w:rsidR="00A14283" w:rsidRPr="005B56BA">
        <w:rPr>
          <w:rFonts w:ascii="Times" w:hAnsi="Times"/>
          <w:color w:val="000000"/>
          <w:shd w:val="clear" w:color="auto" w:fill="FFFFFF"/>
        </w:rPr>
        <w:t>social, cognitive, behavioral and societal factors</w:t>
      </w:r>
      <w:r w:rsidRPr="005B56BA">
        <w:rPr>
          <w:rFonts w:ascii="Times" w:hAnsi="Times"/>
          <w:color w:val="000000"/>
          <w:shd w:val="clear" w:color="auto" w:fill="FFFFFF"/>
        </w:rPr>
        <w:t xml:space="preserve"> involved in education</w:t>
      </w:r>
      <w:r w:rsidR="00A14283" w:rsidRPr="005B56BA">
        <w:rPr>
          <w:rFonts w:ascii="Times" w:hAnsi="Times"/>
          <w:color w:val="000000"/>
          <w:shd w:val="clear" w:color="auto" w:fill="FFFFFF"/>
        </w:rPr>
        <w:t>. </w:t>
      </w:r>
    </w:p>
    <w:p w14:paraId="71F9300D" w14:textId="77777777" w:rsidR="00992780" w:rsidRPr="005B56BA" w:rsidRDefault="00992780" w:rsidP="00225124">
      <w:pPr>
        <w:rPr>
          <w:b/>
          <w:bCs/>
        </w:rPr>
      </w:pPr>
    </w:p>
    <w:p w14:paraId="4167C2E8" w14:textId="77777777" w:rsidR="00183D50" w:rsidRPr="005B56BA" w:rsidRDefault="00183D50" w:rsidP="00183D50">
      <w:pPr>
        <w:ind w:right="40"/>
        <w:rPr>
          <w:b/>
          <w:bCs/>
          <w:u w:val="single"/>
        </w:rPr>
      </w:pPr>
      <w:r w:rsidRPr="005B56BA">
        <w:rPr>
          <w:b/>
          <w:bCs/>
          <w:u w:val="single"/>
        </w:rPr>
        <w:t>Role in the Curriculum</w:t>
      </w:r>
    </w:p>
    <w:p w14:paraId="44AD0EAE" w14:textId="77777777" w:rsidR="00183D50" w:rsidRPr="005B56BA" w:rsidRDefault="00183D50" w:rsidP="00183D50">
      <w:pPr>
        <w:ind w:right="40"/>
        <w:rPr>
          <w:b/>
          <w:bCs/>
          <w:u w:val="single"/>
        </w:rPr>
      </w:pPr>
    </w:p>
    <w:p w14:paraId="3E18FF3B" w14:textId="77777777" w:rsidR="00183D50" w:rsidRPr="005B56BA" w:rsidRDefault="00183D50" w:rsidP="00183D50">
      <w:pPr>
        <w:ind w:right="40"/>
      </w:pPr>
      <w:r w:rsidRPr="005B56BA">
        <w:t xml:space="preserve">This lecture course is designed for undergraduates majoring in Psychology and for students participating in the Psychology Post-Baccalaureate Certificate program. It fulfills the following degree requirements: </w:t>
      </w:r>
    </w:p>
    <w:p w14:paraId="600441FD" w14:textId="77777777" w:rsidR="00183D50" w:rsidRPr="005B56BA" w:rsidRDefault="00183D50" w:rsidP="00183D50">
      <w:pPr>
        <w:ind w:right="40"/>
      </w:pPr>
    </w:p>
    <w:p w14:paraId="1E6472A9" w14:textId="67AB38CF" w:rsidR="00183D50" w:rsidRPr="005B56BA" w:rsidRDefault="00183D50" w:rsidP="00183D50">
      <w:pPr>
        <w:ind w:right="40"/>
      </w:pPr>
      <w:r w:rsidRPr="005B56BA">
        <w:t xml:space="preserve">- For the Psychology major or concentration in Columbia College and in the School of General Studies, and for the Psychology Post-Baccalaureate Certificate program, this course will meet the Group </w:t>
      </w:r>
      <w:r w:rsidRPr="005B56BA">
        <w:t>1 (Cognition and Perception</w:t>
      </w:r>
      <w:r w:rsidRPr="005B56BA">
        <w:t>) distribution requirement.</w:t>
      </w:r>
    </w:p>
    <w:p w14:paraId="1291BED0" w14:textId="7E170863" w:rsidR="00183D50" w:rsidRPr="005B56BA" w:rsidRDefault="00183D50" w:rsidP="00183D50">
      <w:pPr>
        <w:ind w:right="40"/>
      </w:pPr>
      <w:r w:rsidRPr="005B56BA">
        <w:t xml:space="preserve">- For students who entered Columbia in Fall 2020 or later, this course will fulfill the Special Elective requirement. </w:t>
      </w:r>
    </w:p>
    <w:p w14:paraId="4D67EAB9" w14:textId="77777777" w:rsidR="00183D50" w:rsidRPr="005B56BA" w:rsidRDefault="00183D50" w:rsidP="00225124">
      <w:pPr>
        <w:rPr>
          <w:b/>
          <w:bCs/>
        </w:rPr>
      </w:pPr>
    </w:p>
    <w:p w14:paraId="019A0AA2" w14:textId="6564218C" w:rsidR="00225124" w:rsidRPr="005B56BA" w:rsidRDefault="00225124" w:rsidP="00225124">
      <w:pPr>
        <w:rPr>
          <w:b/>
          <w:bCs/>
        </w:rPr>
      </w:pPr>
      <w:r w:rsidRPr="005B56BA">
        <w:rPr>
          <w:b/>
          <w:bCs/>
        </w:rPr>
        <w:t xml:space="preserve">Student Learning Outcomes: </w:t>
      </w:r>
    </w:p>
    <w:p w14:paraId="37B4AD88" w14:textId="77777777" w:rsidR="00992780" w:rsidRPr="005B56BA" w:rsidRDefault="00225124" w:rsidP="00225124">
      <w:pPr>
        <w:rPr>
          <w:bCs/>
        </w:rPr>
      </w:pPr>
      <w:r w:rsidRPr="005B56BA">
        <w:rPr>
          <w:bCs/>
        </w:rPr>
        <w:t>Upon completion of this cou</w:t>
      </w:r>
      <w:r w:rsidR="00992780" w:rsidRPr="005B56BA">
        <w:rPr>
          <w:bCs/>
        </w:rPr>
        <w:t xml:space="preserve">rse, students will be able to: </w:t>
      </w:r>
    </w:p>
    <w:p w14:paraId="1963E136" w14:textId="22B004E1" w:rsidR="00AF08B8" w:rsidRPr="005B56BA" w:rsidRDefault="00AF08B8" w:rsidP="00AF08B8">
      <w:pPr>
        <w:pStyle w:val="ListParagraph"/>
        <w:numPr>
          <w:ilvl w:val="0"/>
          <w:numId w:val="16"/>
        </w:numPr>
        <w:rPr>
          <w:bCs/>
        </w:rPr>
      </w:pPr>
      <w:r w:rsidRPr="005B56BA">
        <w:rPr>
          <w:bCs/>
        </w:rPr>
        <w:t xml:space="preserve">Understand concepts and principles in several areas of psychology- development, learning, cognition, and assessment- and to examine their implications for teaching. </w:t>
      </w:r>
    </w:p>
    <w:p w14:paraId="1BC6C731" w14:textId="77777777" w:rsidR="00AF08B8" w:rsidRPr="005B56BA" w:rsidRDefault="00AF08B8" w:rsidP="00AF08B8">
      <w:pPr>
        <w:pStyle w:val="ListParagraph"/>
        <w:numPr>
          <w:ilvl w:val="0"/>
          <w:numId w:val="16"/>
        </w:numPr>
        <w:rPr>
          <w:bCs/>
        </w:rPr>
      </w:pPr>
      <w:r w:rsidRPr="005B56BA">
        <w:rPr>
          <w:bCs/>
        </w:rPr>
        <w:t xml:space="preserve">Reflect on both theoretical and practical understandings of teaching and learning processes by participating in a variety of pedagogical practices and learning strategies in the course itself. </w:t>
      </w:r>
    </w:p>
    <w:p w14:paraId="65DD32F9" w14:textId="6B657466" w:rsidR="00AF08B8" w:rsidRPr="005B56BA" w:rsidRDefault="00AF08B8" w:rsidP="00AF08B8">
      <w:pPr>
        <w:pStyle w:val="ListParagraph"/>
        <w:numPr>
          <w:ilvl w:val="0"/>
          <w:numId w:val="16"/>
        </w:numPr>
        <w:rPr>
          <w:bCs/>
        </w:rPr>
      </w:pPr>
      <w:r w:rsidRPr="005B56BA">
        <w:rPr>
          <w:bCs/>
        </w:rPr>
        <w:t xml:space="preserve">Refine their own ideas and theories about children, adolescents, teachers, and teaching through readings and class discussions. </w:t>
      </w:r>
    </w:p>
    <w:p w14:paraId="6A6AF03A" w14:textId="6A040B61" w:rsidR="00AF08B8" w:rsidRPr="005B56BA" w:rsidRDefault="00AF08B8" w:rsidP="00AF08B8">
      <w:pPr>
        <w:pStyle w:val="ListParagraph"/>
        <w:numPr>
          <w:ilvl w:val="0"/>
          <w:numId w:val="16"/>
        </w:numPr>
        <w:rPr>
          <w:bCs/>
        </w:rPr>
      </w:pPr>
      <w:r w:rsidRPr="005B56BA">
        <w:rPr>
          <w:bCs/>
        </w:rPr>
        <w:t>Study and reflect upon, through their own investigation, one research issue in educational psychology</w:t>
      </w:r>
    </w:p>
    <w:p w14:paraId="637CD0C5" w14:textId="77777777" w:rsidR="005C5ED0" w:rsidRPr="005B56BA" w:rsidRDefault="005C5ED0" w:rsidP="00D7570C">
      <w:pPr>
        <w:ind w:left="1260" w:hanging="1260"/>
        <w:rPr>
          <w:b/>
          <w:bCs/>
        </w:rPr>
      </w:pPr>
    </w:p>
    <w:p w14:paraId="45F2E6DC" w14:textId="21ACE9C3" w:rsidR="00992780" w:rsidRPr="005B56BA" w:rsidRDefault="00992780" w:rsidP="00D7570C">
      <w:pPr>
        <w:ind w:left="1260" w:hanging="1260"/>
        <w:rPr>
          <w:b/>
          <w:bCs/>
        </w:rPr>
      </w:pPr>
      <w:r w:rsidRPr="005B56BA">
        <w:rPr>
          <w:b/>
          <w:bCs/>
        </w:rPr>
        <w:lastRenderedPageBreak/>
        <w:t xml:space="preserve">Prerequisites: </w:t>
      </w:r>
    </w:p>
    <w:p w14:paraId="5AC0BA53" w14:textId="778D8BD0" w:rsidR="00AF08B8" w:rsidRPr="005B56BA" w:rsidRDefault="00992780" w:rsidP="00AF08B8">
      <w:pPr>
        <w:ind w:left="1260" w:hanging="1260"/>
        <w:rPr>
          <w:bCs/>
        </w:rPr>
      </w:pPr>
      <w:r w:rsidRPr="005B56BA">
        <w:rPr>
          <w:bCs/>
        </w:rPr>
        <w:t>PSYC 1001 (</w:t>
      </w:r>
      <w:r w:rsidR="00172439" w:rsidRPr="005B56BA">
        <w:rPr>
          <w:bCs/>
        </w:rPr>
        <w:t>The Science of</w:t>
      </w:r>
      <w:r w:rsidRPr="005B56BA">
        <w:rPr>
          <w:bCs/>
        </w:rPr>
        <w:t xml:space="preserve"> Psychology)</w:t>
      </w:r>
    </w:p>
    <w:p w14:paraId="238A7053" w14:textId="77777777" w:rsidR="00992780" w:rsidRPr="005B56BA" w:rsidRDefault="00992780" w:rsidP="00AF08B8">
      <w:pPr>
        <w:rPr>
          <w:b/>
          <w:bCs/>
        </w:rPr>
      </w:pPr>
    </w:p>
    <w:p w14:paraId="4661F07E" w14:textId="77777777" w:rsidR="004D222E" w:rsidRPr="005B56BA" w:rsidRDefault="00D7570C" w:rsidP="00D7570C">
      <w:pPr>
        <w:ind w:left="1260" w:hanging="1260"/>
      </w:pPr>
      <w:r w:rsidRPr="005B56BA">
        <w:rPr>
          <w:b/>
          <w:bCs/>
        </w:rPr>
        <w:t>Required Textbook:</w:t>
      </w:r>
      <w:r w:rsidR="00933CAC" w:rsidRPr="005B56BA">
        <w:t xml:space="preserve"> </w:t>
      </w:r>
      <w:r w:rsidRPr="005B56BA">
        <w:t xml:space="preserve"> </w:t>
      </w:r>
    </w:p>
    <w:p w14:paraId="3653E88B" w14:textId="2E9C4729" w:rsidR="005E289A" w:rsidRPr="005B56BA" w:rsidRDefault="00AF08B8" w:rsidP="00244AC8">
      <w:pPr>
        <w:ind w:left="720" w:hanging="720"/>
      </w:pPr>
      <w:r w:rsidRPr="005B56BA">
        <w:rPr>
          <w:lang w:bidi="en-US"/>
        </w:rPr>
        <w:t>O</w:t>
      </w:r>
      <w:r w:rsidR="00436110" w:rsidRPr="005B56BA">
        <w:rPr>
          <w:lang w:bidi="en-US"/>
        </w:rPr>
        <w:t>r</w:t>
      </w:r>
      <w:r w:rsidRPr="005B56BA">
        <w:rPr>
          <w:lang w:bidi="en-US"/>
        </w:rPr>
        <w:t>mrod, J.E.</w:t>
      </w:r>
      <w:r w:rsidR="003C1E81" w:rsidRPr="005B56BA">
        <w:rPr>
          <w:lang w:bidi="en-US"/>
        </w:rPr>
        <w:t>, Anderman, E.M., &amp; Anderman, L.</w:t>
      </w:r>
      <w:r w:rsidRPr="005B56BA">
        <w:rPr>
          <w:lang w:bidi="en-US"/>
        </w:rPr>
        <w:t xml:space="preserve"> (20</w:t>
      </w:r>
      <w:r w:rsidR="00172439" w:rsidRPr="005B56BA">
        <w:rPr>
          <w:lang w:bidi="en-US"/>
        </w:rPr>
        <w:t>20</w:t>
      </w:r>
      <w:r w:rsidRPr="005B56BA">
        <w:rPr>
          <w:lang w:bidi="en-US"/>
        </w:rPr>
        <w:t xml:space="preserve">). </w:t>
      </w:r>
      <w:r w:rsidRPr="005B56BA">
        <w:rPr>
          <w:i/>
          <w:lang w:bidi="en-US"/>
        </w:rPr>
        <w:t>Educational Psychology: Developing Learners,</w:t>
      </w:r>
      <w:r w:rsidR="00172439" w:rsidRPr="005B56BA">
        <w:rPr>
          <w:i/>
          <w:lang w:bidi="en-US"/>
        </w:rPr>
        <w:t xml:space="preserve"> 10</w:t>
      </w:r>
      <w:r w:rsidRPr="005B56BA">
        <w:rPr>
          <w:i/>
          <w:vertAlign w:val="superscript"/>
          <w:lang w:bidi="en-US"/>
        </w:rPr>
        <w:t>th</w:t>
      </w:r>
      <w:r w:rsidRPr="005B56BA">
        <w:rPr>
          <w:i/>
          <w:lang w:bidi="en-US"/>
        </w:rPr>
        <w:t xml:space="preserve"> ed. </w:t>
      </w:r>
      <w:r w:rsidRPr="005B56BA">
        <w:rPr>
          <w:lang w:bidi="en-US"/>
        </w:rPr>
        <w:t xml:space="preserve">Pearson Education, Inc. for Allyn &amp; Bacon. </w:t>
      </w:r>
      <w:r w:rsidR="00992780" w:rsidRPr="005B56BA">
        <w:t xml:space="preserve">  </w:t>
      </w:r>
      <w:r w:rsidR="005E289A" w:rsidRPr="005B56BA">
        <w:t xml:space="preserve"> </w:t>
      </w:r>
    </w:p>
    <w:p w14:paraId="724F4FB1" w14:textId="77777777" w:rsidR="00766812" w:rsidRPr="005B56BA" w:rsidRDefault="00766812" w:rsidP="00D7570C">
      <w:pPr>
        <w:ind w:left="1260" w:hanging="1260"/>
        <w:rPr>
          <w:b/>
          <w:i/>
        </w:rPr>
      </w:pPr>
    </w:p>
    <w:p w14:paraId="50BFB43C" w14:textId="7576246E" w:rsidR="00AF6AE2" w:rsidRPr="005B56BA" w:rsidRDefault="006F701F" w:rsidP="00AF6AE2">
      <w:pPr>
        <w:ind w:left="1267" w:hanging="1267"/>
        <w:rPr>
          <w:b/>
          <w:i/>
        </w:rPr>
      </w:pPr>
      <w:r w:rsidRPr="005B56BA">
        <w:rPr>
          <w:b/>
          <w:i/>
        </w:rPr>
        <w:t>* Additional readings</w:t>
      </w:r>
      <w:r w:rsidR="006A79CA" w:rsidRPr="005B56BA">
        <w:rPr>
          <w:b/>
          <w:i/>
        </w:rPr>
        <w:t xml:space="preserve"> are listed at the end of the syllabus and</w:t>
      </w:r>
      <w:r w:rsidRPr="005B56BA">
        <w:rPr>
          <w:b/>
          <w:i/>
        </w:rPr>
        <w:t xml:space="preserve"> </w:t>
      </w:r>
      <w:r w:rsidR="00A14283" w:rsidRPr="005B56BA">
        <w:rPr>
          <w:b/>
          <w:i/>
        </w:rPr>
        <w:t xml:space="preserve">will be </w:t>
      </w:r>
      <w:r w:rsidRPr="005B56BA">
        <w:rPr>
          <w:b/>
          <w:i/>
        </w:rPr>
        <w:t xml:space="preserve">posted </w:t>
      </w:r>
      <w:r w:rsidR="00A14283" w:rsidRPr="005B56BA">
        <w:rPr>
          <w:b/>
          <w:i/>
        </w:rPr>
        <w:t xml:space="preserve">on </w:t>
      </w:r>
      <w:r w:rsidR="00AF08B8" w:rsidRPr="005B56BA">
        <w:rPr>
          <w:b/>
          <w:i/>
        </w:rPr>
        <w:t>Canva</w:t>
      </w:r>
      <w:r w:rsidR="00A14283" w:rsidRPr="005B56BA">
        <w:rPr>
          <w:b/>
          <w:i/>
        </w:rPr>
        <w:t>s</w:t>
      </w:r>
      <w:r w:rsidR="00AF6AE2" w:rsidRPr="005B56BA">
        <w:rPr>
          <w:b/>
          <w:i/>
        </w:rPr>
        <w:t xml:space="preserve">. </w:t>
      </w:r>
    </w:p>
    <w:p w14:paraId="21FE0B8A" w14:textId="21A1A2F0" w:rsidR="00992780" w:rsidRPr="005B56BA" w:rsidRDefault="00AF6AE2" w:rsidP="00AF6AE2">
      <w:pPr>
        <w:rPr>
          <w:b/>
          <w:i/>
        </w:rPr>
      </w:pPr>
      <w:r w:rsidRPr="005B56BA">
        <w:rPr>
          <w:b/>
          <w:i/>
        </w:rPr>
        <w:t>Please monitor C</w:t>
      </w:r>
      <w:r w:rsidR="00AF08B8" w:rsidRPr="005B56BA">
        <w:rPr>
          <w:b/>
          <w:i/>
        </w:rPr>
        <w:t>anvas</w:t>
      </w:r>
      <w:r w:rsidRPr="005B56BA">
        <w:rPr>
          <w:b/>
          <w:i/>
        </w:rPr>
        <w:t xml:space="preserve"> for the most updated list of readings. </w:t>
      </w:r>
    </w:p>
    <w:p w14:paraId="5AB622B2" w14:textId="77777777" w:rsidR="005B78FD" w:rsidRPr="005B56BA" w:rsidRDefault="005B78FD" w:rsidP="00AF6AE2">
      <w:pPr>
        <w:rPr>
          <w:b/>
        </w:rPr>
      </w:pPr>
    </w:p>
    <w:p w14:paraId="008A4305" w14:textId="77777777" w:rsidR="00780752" w:rsidRPr="005B56BA" w:rsidRDefault="00780752" w:rsidP="00172439">
      <w:pPr>
        <w:jc w:val="center"/>
        <w:rPr>
          <w:b/>
        </w:rPr>
      </w:pPr>
    </w:p>
    <w:p w14:paraId="6AF89215" w14:textId="77777777" w:rsidR="00780752" w:rsidRPr="005B56BA" w:rsidRDefault="00780752" w:rsidP="00172439">
      <w:pPr>
        <w:jc w:val="center"/>
        <w:rPr>
          <w:b/>
        </w:rPr>
      </w:pPr>
    </w:p>
    <w:p w14:paraId="49D7A5B0" w14:textId="2E812B03" w:rsidR="008A5AAE" w:rsidRPr="005B56BA" w:rsidRDefault="00C5036A" w:rsidP="00C5036A">
      <w:pPr>
        <w:jc w:val="center"/>
        <w:rPr>
          <w:b/>
        </w:rPr>
      </w:pPr>
      <w:r w:rsidRPr="005B56BA">
        <w:rPr>
          <w:b/>
        </w:rPr>
        <w:t>COURSE STRUCTURE</w:t>
      </w:r>
    </w:p>
    <w:p w14:paraId="2C5BDC58" w14:textId="77777777" w:rsidR="00C5036A" w:rsidRPr="005B56BA" w:rsidRDefault="00C5036A" w:rsidP="00C5036A">
      <w:pPr>
        <w:jc w:val="center"/>
        <w:rPr>
          <w:b/>
        </w:rPr>
      </w:pPr>
    </w:p>
    <w:p w14:paraId="6B76432E" w14:textId="44E3AE2B" w:rsidR="008A5AAE" w:rsidRPr="005B56BA" w:rsidRDefault="008A5AAE" w:rsidP="00B17B83">
      <w:pPr>
        <w:rPr>
          <w:bCs/>
        </w:rPr>
      </w:pPr>
      <w:r w:rsidRPr="005B56BA">
        <w:rPr>
          <w:bCs/>
        </w:rPr>
        <w:t xml:space="preserve">In this class we will be learning about how psychological theory informs educational practice. </w:t>
      </w:r>
      <w:r w:rsidR="00B17B83" w:rsidRPr="005B56BA">
        <w:rPr>
          <w:bCs/>
        </w:rPr>
        <w:t>T</w:t>
      </w:r>
      <w:r w:rsidRPr="005B56BA">
        <w:rPr>
          <w:bCs/>
        </w:rPr>
        <w:t>he class will be structured in a way that incorporates what current educational research tells us about effective learning. A co</w:t>
      </w:r>
      <w:r w:rsidR="00B17B83" w:rsidRPr="005B56BA">
        <w:rPr>
          <w:bCs/>
        </w:rPr>
        <w:t xml:space="preserve">re concept in education is </w:t>
      </w:r>
      <w:r w:rsidR="00B17B83" w:rsidRPr="005B56BA">
        <w:rPr>
          <w:b/>
          <w:i/>
          <w:iCs/>
        </w:rPr>
        <w:t>active learning</w:t>
      </w:r>
      <w:r w:rsidR="00B17B83" w:rsidRPr="005B56BA">
        <w:rPr>
          <w:bCs/>
        </w:rPr>
        <w:t>, defined by Freeman et al. (2014) as “engaging students in the process of learning through activities and/or discussion in class, as opposed to passively listening to an expert.</w:t>
      </w:r>
      <w:r w:rsidR="00C5036A" w:rsidRPr="005B56BA">
        <w:rPr>
          <w:bCs/>
        </w:rPr>
        <w:t>”</w:t>
      </w:r>
      <w:r w:rsidR="00B17B83" w:rsidRPr="005B56BA">
        <w:rPr>
          <w:bCs/>
        </w:rPr>
        <w:t xml:space="preserve"> </w:t>
      </w:r>
      <w:r w:rsidR="00C5036A" w:rsidRPr="005B56BA">
        <w:rPr>
          <w:bCs/>
        </w:rPr>
        <w:t>Active learning</w:t>
      </w:r>
      <w:r w:rsidR="00B17B83" w:rsidRPr="005B56BA">
        <w:rPr>
          <w:bCs/>
        </w:rPr>
        <w:t xml:space="preserve"> emphasizes higher-order thinking and often involves group work. </w:t>
      </w:r>
    </w:p>
    <w:p w14:paraId="7B7BFDBF" w14:textId="5EC276C1" w:rsidR="00B17B83" w:rsidRPr="005B56BA" w:rsidRDefault="00B17B83" w:rsidP="00B17B83">
      <w:pPr>
        <w:rPr>
          <w:bCs/>
        </w:rPr>
      </w:pPr>
    </w:p>
    <w:p w14:paraId="6552B961" w14:textId="79B50A61" w:rsidR="00B17B83" w:rsidRPr="005B56BA" w:rsidRDefault="00B17B83" w:rsidP="00B17B83">
      <w:pPr>
        <w:rPr>
          <w:bCs/>
        </w:rPr>
      </w:pPr>
      <w:r w:rsidRPr="005B56BA">
        <w:rPr>
          <w:bCs/>
        </w:rPr>
        <w:t xml:space="preserve">This course will use an </w:t>
      </w:r>
      <w:r w:rsidR="008F193D" w:rsidRPr="005B56BA">
        <w:rPr>
          <w:bCs/>
        </w:rPr>
        <w:t xml:space="preserve">interactive </w:t>
      </w:r>
      <w:r w:rsidRPr="005B56BA">
        <w:rPr>
          <w:bCs/>
        </w:rPr>
        <w:t xml:space="preserve">framework with a variety of activities designed to prioritize active learning over the more traditional format of transmission of information through lectures and exams. </w:t>
      </w:r>
      <w:r w:rsidR="00C5036A" w:rsidRPr="005B56BA">
        <w:rPr>
          <w:bCs/>
        </w:rPr>
        <w:t xml:space="preserve">This will involve encountering new information and ideas, engaging with this information, and reflecting on your learning, in the following ways: </w:t>
      </w:r>
    </w:p>
    <w:p w14:paraId="26F80F32" w14:textId="58175B6D" w:rsidR="00B17B83" w:rsidRPr="005B56BA" w:rsidRDefault="00B17B83" w:rsidP="00B17B83">
      <w:pPr>
        <w:numPr>
          <w:ilvl w:val="0"/>
          <w:numId w:val="20"/>
        </w:numPr>
        <w:rPr>
          <w:bCs/>
        </w:rPr>
      </w:pPr>
      <w:r w:rsidRPr="005B56BA">
        <w:rPr>
          <w:bCs/>
        </w:rPr>
        <w:t xml:space="preserve">Learning by teaching – leading a peer discussion group </w:t>
      </w:r>
    </w:p>
    <w:p w14:paraId="355DB141" w14:textId="77777777" w:rsidR="00C5036A" w:rsidRPr="005B56BA" w:rsidRDefault="00C5036A" w:rsidP="00C5036A">
      <w:pPr>
        <w:numPr>
          <w:ilvl w:val="0"/>
          <w:numId w:val="20"/>
        </w:numPr>
        <w:rPr>
          <w:bCs/>
        </w:rPr>
      </w:pPr>
      <w:r w:rsidRPr="005B56BA">
        <w:rPr>
          <w:bCs/>
        </w:rPr>
        <w:t xml:space="preserve">Learning by collaboration – participating in peer discussion groups </w:t>
      </w:r>
    </w:p>
    <w:p w14:paraId="131B38AC" w14:textId="1354CE58" w:rsidR="00C5036A" w:rsidRPr="005B56BA" w:rsidRDefault="00C5036A" w:rsidP="00B17B83">
      <w:pPr>
        <w:numPr>
          <w:ilvl w:val="0"/>
          <w:numId w:val="20"/>
        </w:numPr>
        <w:rPr>
          <w:bCs/>
        </w:rPr>
      </w:pPr>
      <w:r w:rsidRPr="005B56BA">
        <w:rPr>
          <w:bCs/>
        </w:rPr>
        <w:t xml:space="preserve">Learning by reading – encountering original sources (e.g., peer-reviewed journal articles), textbook chapters, books, and multimedia  </w:t>
      </w:r>
    </w:p>
    <w:p w14:paraId="5FB780F7" w14:textId="595C6FB9" w:rsidR="00B17B83" w:rsidRPr="005B56BA" w:rsidRDefault="00B17B83" w:rsidP="00C5036A">
      <w:pPr>
        <w:numPr>
          <w:ilvl w:val="0"/>
          <w:numId w:val="20"/>
        </w:numPr>
        <w:rPr>
          <w:bCs/>
        </w:rPr>
      </w:pPr>
      <w:r w:rsidRPr="005B56BA">
        <w:rPr>
          <w:bCs/>
        </w:rPr>
        <w:t>Learning by writing and c</w:t>
      </w:r>
      <w:r w:rsidR="00C5036A" w:rsidRPr="005B56BA">
        <w:rPr>
          <w:bCs/>
        </w:rPr>
        <w:t xml:space="preserve">ritical analysis – </w:t>
      </w:r>
      <w:r w:rsidRPr="005B56BA">
        <w:rPr>
          <w:bCs/>
        </w:rPr>
        <w:t>analyzing</w:t>
      </w:r>
      <w:r w:rsidR="00C5036A" w:rsidRPr="005B56BA">
        <w:rPr>
          <w:bCs/>
        </w:rPr>
        <w:t xml:space="preserve"> and</w:t>
      </w:r>
      <w:r w:rsidRPr="005B56BA">
        <w:rPr>
          <w:bCs/>
        </w:rPr>
        <w:t xml:space="preserve"> evaluating</w:t>
      </w:r>
      <w:r w:rsidR="00C5036A" w:rsidRPr="005B56BA">
        <w:rPr>
          <w:bCs/>
        </w:rPr>
        <w:t xml:space="preserve"> a variety of sources </w:t>
      </w:r>
    </w:p>
    <w:p w14:paraId="15441161" w14:textId="1208C316" w:rsidR="008A5AAE" w:rsidRPr="005B56BA" w:rsidRDefault="008A5AAE" w:rsidP="00667256">
      <w:pPr>
        <w:rPr>
          <w:bCs/>
        </w:rPr>
      </w:pPr>
    </w:p>
    <w:p w14:paraId="7530F03E" w14:textId="66A01729" w:rsidR="008F193D" w:rsidRPr="005B56BA" w:rsidRDefault="008F193D" w:rsidP="008F193D">
      <w:pPr>
        <w:ind w:left="720" w:hanging="720"/>
        <w:rPr>
          <w:bCs/>
        </w:rPr>
      </w:pPr>
      <w:r w:rsidRPr="005B56BA">
        <w:rPr>
          <w:bCs/>
        </w:rPr>
        <w:t xml:space="preserve">Freeman, S., Eddy, S. L., McDonough, M., Smith, M. K., </w:t>
      </w:r>
      <w:proofErr w:type="spellStart"/>
      <w:r w:rsidRPr="005B56BA">
        <w:rPr>
          <w:bCs/>
        </w:rPr>
        <w:t>Okoroafor</w:t>
      </w:r>
      <w:proofErr w:type="spellEnd"/>
      <w:r w:rsidRPr="005B56BA">
        <w:rPr>
          <w:bCs/>
        </w:rPr>
        <w:t xml:space="preserve">, N., </w:t>
      </w:r>
      <w:proofErr w:type="spellStart"/>
      <w:r w:rsidRPr="005B56BA">
        <w:rPr>
          <w:bCs/>
        </w:rPr>
        <w:t>Jordt</w:t>
      </w:r>
      <w:proofErr w:type="spellEnd"/>
      <w:r w:rsidRPr="005B56BA">
        <w:rPr>
          <w:bCs/>
        </w:rPr>
        <w:t xml:space="preserve">, H., &amp; </w:t>
      </w:r>
      <w:proofErr w:type="spellStart"/>
      <w:r w:rsidRPr="005B56BA">
        <w:rPr>
          <w:bCs/>
        </w:rPr>
        <w:t>Wenderoth</w:t>
      </w:r>
      <w:proofErr w:type="spellEnd"/>
      <w:r w:rsidRPr="005B56BA">
        <w:rPr>
          <w:bCs/>
        </w:rPr>
        <w:t>, M. P. (2014). Active learning increases student performance in science, engineering, and mathematics. </w:t>
      </w:r>
      <w:r w:rsidRPr="005B56BA">
        <w:rPr>
          <w:bCs/>
          <w:i/>
          <w:iCs/>
        </w:rPr>
        <w:t>Proceedings of the National Academy of Sciences</w:t>
      </w:r>
      <w:r w:rsidRPr="005B56BA">
        <w:rPr>
          <w:bCs/>
        </w:rPr>
        <w:t>, </w:t>
      </w:r>
      <w:r w:rsidRPr="005B56BA">
        <w:rPr>
          <w:bCs/>
          <w:i/>
          <w:iCs/>
        </w:rPr>
        <w:t>111</w:t>
      </w:r>
      <w:r w:rsidRPr="005B56BA">
        <w:rPr>
          <w:bCs/>
        </w:rPr>
        <w:t xml:space="preserve">(23), 8410–8415. </w:t>
      </w:r>
    </w:p>
    <w:p w14:paraId="26A56606" w14:textId="77777777" w:rsidR="008F193D" w:rsidRPr="005B56BA" w:rsidRDefault="008F193D" w:rsidP="008F193D">
      <w:pPr>
        <w:rPr>
          <w:bCs/>
        </w:rPr>
      </w:pPr>
    </w:p>
    <w:p w14:paraId="0535C6D5" w14:textId="68947411" w:rsidR="00C5036A" w:rsidRPr="005B56BA" w:rsidRDefault="00C5036A" w:rsidP="00C5036A">
      <w:pPr>
        <w:jc w:val="center"/>
        <w:rPr>
          <w:b/>
        </w:rPr>
      </w:pPr>
      <w:r w:rsidRPr="005B56BA">
        <w:rPr>
          <w:b/>
        </w:rPr>
        <w:t>COURSE REQUIREMENTS</w:t>
      </w:r>
    </w:p>
    <w:p w14:paraId="3A5CF3B6" w14:textId="77777777" w:rsidR="00C5036A" w:rsidRPr="005B56BA" w:rsidRDefault="00C5036A" w:rsidP="00667256">
      <w:pPr>
        <w:rPr>
          <w:b/>
        </w:rPr>
      </w:pPr>
    </w:p>
    <w:p w14:paraId="583671BA" w14:textId="1B0F7089" w:rsidR="00667256" w:rsidRPr="005B56BA" w:rsidRDefault="00667256" w:rsidP="00667256">
      <w:r w:rsidRPr="005B56BA">
        <w:rPr>
          <w:b/>
        </w:rPr>
        <w:t>Attendance:</w:t>
      </w:r>
      <w:r w:rsidRPr="005B56BA">
        <w:t xml:space="preserve"> </w:t>
      </w:r>
    </w:p>
    <w:p w14:paraId="3BB5C270" w14:textId="076FB5BE" w:rsidR="00667256" w:rsidRPr="005B56BA" w:rsidRDefault="00780752" w:rsidP="00667256">
      <w:r w:rsidRPr="005B56BA">
        <w:t xml:space="preserve">Please do your best to attend class and arrive on time. </w:t>
      </w:r>
      <w:r w:rsidR="00667256" w:rsidRPr="005B56BA">
        <w:t xml:space="preserve">A key factor in student success is class attendance, which is not easily replaced by copying someone else’s notes.  Lecture slides will be posted, but these outlines are brief, and are not meant to substitute for participation. (Please note: I generally attempt to post the slides shortly before each class, however there may also be times when the slides are posted after class.) Students are responsible for all material, including </w:t>
      </w:r>
      <w:r w:rsidR="00667256" w:rsidRPr="005B56BA">
        <w:lastRenderedPageBreak/>
        <w:t>changes to the syllabus presented in class or noted on Canvas.</w:t>
      </w:r>
      <w:r w:rsidRPr="005B56BA">
        <w:t xml:space="preserve"> If you are feeling unwell and wish to attend remotely</w:t>
      </w:r>
      <w:r w:rsidR="001255D5" w:rsidRPr="005B56BA">
        <w:t>,</w:t>
      </w:r>
      <w:r w:rsidRPr="005B56BA">
        <w:t xml:space="preserve"> please let me or a TA know so that we can make Zoom available. </w:t>
      </w:r>
    </w:p>
    <w:p w14:paraId="7BF51068" w14:textId="038369E2" w:rsidR="00780752" w:rsidRPr="005B56BA" w:rsidRDefault="00780752" w:rsidP="00667256"/>
    <w:p w14:paraId="039F0DEC" w14:textId="77777777" w:rsidR="00780752" w:rsidRPr="005B56BA" w:rsidRDefault="00780752" w:rsidP="00780752">
      <w:pPr>
        <w:rPr>
          <w:b/>
        </w:rPr>
      </w:pPr>
      <w:r w:rsidRPr="005B56BA">
        <w:rPr>
          <w:b/>
        </w:rPr>
        <w:t xml:space="preserve">Class Participation </w:t>
      </w:r>
    </w:p>
    <w:p w14:paraId="07E5CDF6" w14:textId="3DC4B872" w:rsidR="00780752" w:rsidRPr="005B56BA" w:rsidRDefault="00780752" w:rsidP="00780752">
      <w:pPr>
        <w:rPr>
          <w:bCs/>
        </w:rPr>
      </w:pPr>
      <w:r w:rsidRPr="005B56BA">
        <w:rPr>
          <w:bCs/>
        </w:rPr>
        <w:t xml:space="preserve">Although this is a lecture class, I invite and encourage you to ask and answer questions as they arise. During class, we will break out into small groups to respond to discussion prompts. The responses to the discussion questions should be recorded on the Discussion Boards on Canvas (only 1 response per group will be necessary). Some days you may be asked to submit an individual reflection of a discussion held during class. In those cases, you will be expected to write your reflection on your own. Instructions for such assignments will be clearly specified. </w:t>
      </w:r>
    </w:p>
    <w:p w14:paraId="46F122AC" w14:textId="2C4B4580" w:rsidR="00667256" w:rsidRPr="005B56BA" w:rsidRDefault="00667256" w:rsidP="00667256"/>
    <w:p w14:paraId="5EB61A29" w14:textId="0B168EDC" w:rsidR="008F193D" w:rsidRPr="005B56BA" w:rsidRDefault="008F193D" w:rsidP="00667256"/>
    <w:p w14:paraId="7B7339FA" w14:textId="77777777" w:rsidR="008F193D" w:rsidRPr="005B56BA" w:rsidRDefault="008F193D" w:rsidP="00667256"/>
    <w:p w14:paraId="148B5E53" w14:textId="77777777" w:rsidR="00780752" w:rsidRPr="005B56BA" w:rsidRDefault="00780752" w:rsidP="00780752">
      <w:pPr>
        <w:rPr>
          <w:b/>
        </w:rPr>
      </w:pPr>
      <w:r w:rsidRPr="005B56BA">
        <w:rPr>
          <w:b/>
        </w:rPr>
        <w:t xml:space="preserve">Digital Technology: </w:t>
      </w:r>
    </w:p>
    <w:p w14:paraId="41AE46C8" w14:textId="00C20AA8" w:rsidR="00780752" w:rsidRPr="005B56BA" w:rsidRDefault="00780752" w:rsidP="00780752">
      <w:r w:rsidRPr="005B56BA">
        <w:t>Use of digital technology for non-class related purposes is at best distracting and may be impolite and disrespectful, both to your classmates and to me. To that end,</w:t>
      </w:r>
      <w:r w:rsidRPr="005B56BA">
        <w:rPr>
          <w:b/>
        </w:rPr>
        <w:t xml:space="preserve"> </w:t>
      </w:r>
      <w:r w:rsidRPr="005B56BA">
        <w:t xml:space="preserve">students are requested to </w:t>
      </w:r>
      <w:r w:rsidR="00C5036A" w:rsidRPr="005B56BA">
        <w:t>p</w:t>
      </w:r>
      <w:r w:rsidRPr="005B56BA">
        <w:t xml:space="preserve">lease turn phones to silent or vibrate during class. You are welcome to take notes on a laptop or tablet, but are asked to try to refrain from engaging in non-class related activities, so as not to distract yourself or your classmates. Please note that there is a high correlation between </w:t>
      </w:r>
      <w:r w:rsidRPr="005B56BA">
        <w:rPr>
          <w:i/>
        </w:rPr>
        <w:t>active</w:t>
      </w:r>
      <w:r w:rsidRPr="005B56BA">
        <w:t xml:space="preserve"> class engagement and grades. If you have any questions about this policy, please see me. </w:t>
      </w:r>
    </w:p>
    <w:p w14:paraId="3ABB3424" w14:textId="77777777" w:rsidR="00780752" w:rsidRPr="005B56BA" w:rsidRDefault="00780752" w:rsidP="00780752">
      <w:r w:rsidRPr="005B56BA">
        <w:t xml:space="preserve"> </w:t>
      </w:r>
    </w:p>
    <w:p w14:paraId="3ACC2A56" w14:textId="77777777" w:rsidR="00780752" w:rsidRPr="005B56BA" w:rsidRDefault="00780752" w:rsidP="00780752">
      <w:pPr>
        <w:jc w:val="center"/>
        <w:rPr>
          <w:b/>
        </w:rPr>
      </w:pPr>
      <w:r w:rsidRPr="005B56BA">
        <w:rPr>
          <w:b/>
        </w:rPr>
        <w:t>ASSIGNMENTS</w:t>
      </w:r>
    </w:p>
    <w:p w14:paraId="102FCAFF" w14:textId="77777777" w:rsidR="00780752" w:rsidRPr="005B56BA" w:rsidRDefault="00780752" w:rsidP="00667256"/>
    <w:p w14:paraId="23729F6A" w14:textId="77777777" w:rsidR="00C5036A" w:rsidRPr="005B56BA" w:rsidRDefault="00C5036A" w:rsidP="00C5036A">
      <w:pPr>
        <w:spacing w:line="276" w:lineRule="auto"/>
        <w:rPr>
          <w:b/>
        </w:rPr>
      </w:pPr>
      <w:r w:rsidRPr="005B56BA">
        <w:rPr>
          <w:b/>
        </w:rPr>
        <w:t xml:space="preserve">DISCUSSION GROUPS: </w:t>
      </w:r>
    </w:p>
    <w:p w14:paraId="7F5A7C45" w14:textId="175306CE" w:rsidR="00C5036A" w:rsidRPr="005B56BA" w:rsidRDefault="00C5036A" w:rsidP="00C5036A">
      <w:r w:rsidRPr="005B56BA">
        <w:t>Beginning in late October throughout the rest of the semester, peer discussion groups on a variety of topics within the field of educational psychology will be held.</w:t>
      </w:r>
      <w:r w:rsidR="0048715F" w:rsidRPr="005B56BA">
        <w:t xml:space="preserve"> There will be a total of 5 group discussion days</w:t>
      </w:r>
      <w:r w:rsidR="008F193D" w:rsidRPr="005B56BA">
        <w:t xml:space="preserve"> (10/18, 10/30, 11/13, 11/27, &amp; 12/06)</w:t>
      </w:r>
      <w:r w:rsidR="0048715F" w:rsidRPr="005B56BA">
        <w:t xml:space="preserve">. </w:t>
      </w:r>
      <w:r w:rsidR="001255D5" w:rsidRPr="005B56BA">
        <w:t>The purpose of this assignment is to give you an opportunity to both learn by leading and learn by collaborating.</w:t>
      </w:r>
      <w:r w:rsidRPr="005B56BA">
        <w:t xml:space="preserve"> You will be divided into discussion groups of approximately 5-6 students, including one discussion leader.</w:t>
      </w:r>
      <w:r w:rsidR="001255D5" w:rsidRPr="005B56BA">
        <w:t xml:space="preserve"> Completion of all of the requirements of the discussion groups is worth 50% of your course grade.</w:t>
      </w:r>
      <w:r w:rsidRPr="005B56BA">
        <w:t xml:space="preserve"> </w:t>
      </w:r>
      <w:r w:rsidR="001255D5" w:rsidRPr="005B56BA">
        <w:t>Details regarding the structure of discussion groups are as follows:</w:t>
      </w:r>
      <w:r w:rsidRPr="005B56BA">
        <w:t xml:space="preserve"> </w:t>
      </w:r>
    </w:p>
    <w:p w14:paraId="4D5E704E" w14:textId="77777777" w:rsidR="00C5036A" w:rsidRPr="005B56BA" w:rsidRDefault="00C5036A" w:rsidP="00C5036A">
      <w:pPr>
        <w:spacing w:before="120"/>
        <w:rPr>
          <w:b/>
          <w:i/>
        </w:rPr>
      </w:pPr>
      <w:r w:rsidRPr="005B56BA">
        <w:rPr>
          <w:b/>
          <w:i/>
        </w:rPr>
        <w:t xml:space="preserve">Discussion Group Participation: </w:t>
      </w:r>
    </w:p>
    <w:p w14:paraId="3B074950" w14:textId="313AB094" w:rsidR="00C5036A" w:rsidRPr="005B56BA" w:rsidRDefault="00C5036A" w:rsidP="00C5036A">
      <w:pPr>
        <w:pStyle w:val="ListParagraph"/>
        <w:numPr>
          <w:ilvl w:val="0"/>
          <w:numId w:val="14"/>
        </w:numPr>
      </w:pPr>
      <w:r w:rsidRPr="005B56BA">
        <w:t xml:space="preserve">Sign-ups for discussion groups will be done through a Google Doc (posted under Collaborations on Canvas). Sign-ups for discussion groups should be completed no later than </w:t>
      </w:r>
      <w:r w:rsidRPr="005B56BA">
        <w:rPr>
          <w:b/>
          <w:bCs/>
        </w:rPr>
        <w:t>Oct. 11</w:t>
      </w:r>
      <w:r w:rsidRPr="005B56BA">
        <w:rPr>
          <w:b/>
          <w:bCs/>
          <w:vertAlign w:val="superscript"/>
        </w:rPr>
        <w:t>th</w:t>
      </w:r>
      <w:r w:rsidR="00452C6B" w:rsidRPr="005B56BA">
        <w:rPr>
          <w:b/>
          <w:bCs/>
          <w:vertAlign w:val="superscript"/>
        </w:rPr>
        <w:t xml:space="preserve"> </w:t>
      </w:r>
      <w:r w:rsidR="00452C6B" w:rsidRPr="005B56BA">
        <w:t>and is worth 5 points of your grade on the reflection paper</w:t>
      </w:r>
      <w:r w:rsidRPr="005B56BA">
        <w:t xml:space="preserve">. </w:t>
      </w:r>
    </w:p>
    <w:p w14:paraId="219447E6" w14:textId="77777777" w:rsidR="00C5036A" w:rsidRPr="005B56BA" w:rsidRDefault="00C5036A" w:rsidP="00C5036A">
      <w:pPr>
        <w:pStyle w:val="ListParagraph"/>
        <w:numPr>
          <w:ilvl w:val="0"/>
          <w:numId w:val="14"/>
        </w:numPr>
      </w:pPr>
      <w:r w:rsidRPr="005B56BA">
        <w:t xml:space="preserve">Students are expected to read and critically review the resources for their groups before the group, and to come prepared to discuss issues raised in the resources in depth. </w:t>
      </w:r>
    </w:p>
    <w:p w14:paraId="5097011E" w14:textId="77777777" w:rsidR="00C5036A" w:rsidRPr="005B56BA" w:rsidRDefault="00C5036A" w:rsidP="00C5036A">
      <w:pPr>
        <w:pStyle w:val="ListParagraph"/>
        <w:numPr>
          <w:ilvl w:val="0"/>
          <w:numId w:val="14"/>
        </w:numPr>
        <w:rPr>
          <w:i/>
        </w:rPr>
      </w:pPr>
      <w:r w:rsidRPr="005B56BA">
        <w:rPr>
          <w:b/>
          <w:i/>
        </w:rPr>
        <w:t>If you miss a discussion group</w:t>
      </w:r>
      <w:r w:rsidRPr="005B56BA">
        <w:rPr>
          <w:i/>
        </w:rPr>
        <w:t xml:space="preserve">: </w:t>
      </w:r>
      <w:r w:rsidRPr="005B56BA">
        <w:t xml:space="preserve">Briefly summarize the resources assigned for your chosen topic. Discuss your general impressions, questions they brought up for you, and any ideas or thoughts about the topic. This summary can be kept to under a page and should be focused on your thoughts and impressions. It should be incorporated into your discussion participation reflection paper.  </w:t>
      </w:r>
    </w:p>
    <w:p w14:paraId="4C12CF70" w14:textId="77777777" w:rsidR="00C5036A" w:rsidRPr="005B56BA" w:rsidRDefault="00C5036A" w:rsidP="00C5036A">
      <w:pPr>
        <w:pStyle w:val="ListParagraph"/>
        <w:numPr>
          <w:ilvl w:val="0"/>
          <w:numId w:val="14"/>
        </w:numPr>
      </w:pPr>
      <w:r w:rsidRPr="005B56BA">
        <w:t xml:space="preserve">Please make every effort to attend each discussion day, out of respect for your classmates. If you miss more than one discussion group for </w:t>
      </w:r>
      <w:r w:rsidRPr="005B56BA">
        <w:rPr>
          <w:b/>
          <w:bCs/>
          <w:i/>
          <w:iCs/>
        </w:rPr>
        <w:t>unexcused</w:t>
      </w:r>
      <w:r w:rsidRPr="005B56BA">
        <w:t xml:space="preserve"> absences, this will result in a 20-point deduction from your paper grade.</w:t>
      </w:r>
    </w:p>
    <w:p w14:paraId="08ACD8FA" w14:textId="77777777" w:rsidR="00C5036A" w:rsidRPr="005B56BA" w:rsidRDefault="00C5036A" w:rsidP="00C5036A">
      <w:pPr>
        <w:rPr>
          <w:b/>
        </w:rPr>
      </w:pPr>
    </w:p>
    <w:p w14:paraId="6A0CA7C3" w14:textId="77777777" w:rsidR="00C5036A" w:rsidRPr="005B56BA" w:rsidRDefault="00C5036A" w:rsidP="00C5036A">
      <w:r w:rsidRPr="005B56BA">
        <w:rPr>
          <w:b/>
          <w:i/>
          <w:iCs/>
        </w:rPr>
        <w:t>Discussion Participation Reflections:</w:t>
      </w:r>
      <w:r w:rsidRPr="005B56BA">
        <w:t xml:space="preserve"> </w:t>
      </w:r>
    </w:p>
    <w:p w14:paraId="028CE5D8" w14:textId="4DCF060D" w:rsidR="00C5036A" w:rsidRPr="005B56BA" w:rsidRDefault="00C5036A" w:rsidP="00C5036A">
      <w:pPr>
        <w:rPr>
          <w:b/>
        </w:rPr>
      </w:pPr>
      <w:r w:rsidRPr="005B56BA">
        <w:t>Following group discussions for which you are NOT the discussion leader, you will write a brief (</w:t>
      </w:r>
      <w:r w:rsidR="001255D5" w:rsidRPr="005B56BA">
        <w:t>2</w:t>
      </w:r>
      <w:r w:rsidRPr="005B56BA">
        <w:t>-</w:t>
      </w:r>
      <w:r w:rsidR="001255D5" w:rsidRPr="005B56BA">
        <w:t>4</w:t>
      </w:r>
      <w:r w:rsidRPr="005B56BA">
        <w:t xml:space="preserve"> paragraph) reflection on your group’s discussion. These reflections should consist of a personal reaction- what did you learn from participating in the group, what interested you most about what other members said, did you disagree with anything that came up, etc. Reflections are due one week after the discussion group is held. Taken together, these reflections will be worth </w:t>
      </w:r>
      <w:r w:rsidR="00452C6B" w:rsidRPr="005B56BA">
        <w:t xml:space="preserve">95 points and </w:t>
      </w:r>
      <w:r w:rsidRPr="005B56BA">
        <w:t xml:space="preserve">15% of your final grade.  </w:t>
      </w:r>
    </w:p>
    <w:p w14:paraId="725A4890" w14:textId="77777777" w:rsidR="00C5036A" w:rsidRPr="005B56BA" w:rsidRDefault="00C5036A" w:rsidP="00C5036A">
      <w:pPr>
        <w:overflowPunct w:val="0"/>
        <w:autoSpaceDE w:val="0"/>
        <w:autoSpaceDN w:val="0"/>
        <w:adjustRightInd w:val="0"/>
        <w:spacing w:before="120"/>
        <w:textAlignment w:val="baseline"/>
      </w:pPr>
      <w:r w:rsidRPr="005B56BA">
        <w:rPr>
          <w:b/>
          <w:i/>
        </w:rPr>
        <w:t>Discussion Leadership Guidelines</w:t>
      </w:r>
      <w:r w:rsidRPr="005B56BA">
        <w:rPr>
          <w:b/>
        </w:rPr>
        <w:t xml:space="preserve">: </w:t>
      </w:r>
      <w:r w:rsidRPr="005B56BA">
        <w:t xml:space="preserve"> </w:t>
      </w:r>
    </w:p>
    <w:p w14:paraId="0C9EA5E4" w14:textId="34D04418" w:rsidR="00C5036A" w:rsidRPr="005B56BA" w:rsidRDefault="001255D5" w:rsidP="00C5036A">
      <w:pPr>
        <w:pStyle w:val="ListParagraph"/>
        <w:numPr>
          <w:ilvl w:val="0"/>
          <w:numId w:val="12"/>
        </w:numPr>
        <w:overflowPunct w:val="0"/>
        <w:autoSpaceDE w:val="0"/>
        <w:autoSpaceDN w:val="0"/>
        <w:adjustRightInd w:val="0"/>
        <w:textAlignment w:val="baseline"/>
      </w:pPr>
      <w:r w:rsidRPr="005B56BA">
        <w:t>Sign-ups</w:t>
      </w:r>
      <w:r w:rsidR="00C5036A" w:rsidRPr="005B56BA">
        <w:t xml:space="preserve"> for discussion groups will be done through a Google Doc (posted under Collaborations on Canvas). Students must sign up to </w:t>
      </w:r>
      <w:r w:rsidR="00C5036A" w:rsidRPr="005B56BA">
        <w:rPr>
          <w:b/>
          <w:bCs/>
        </w:rPr>
        <w:t>lead</w:t>
      </w:r>
      <w:r w:rsidR="00C5036A" w:rsidRPr="005B56BA">
        <w:t xml:space="preserve"> a discussion group and choose a topic no later than </w:t>
      </w:r>
      <w:r w:rsidR="00C5036A" w:rsidRPr="005B56BA">
        <w:rPr>
          <w:b/>
          <w:i/>
        </w:rPr>
        <w:t>Sept. 25</w:t>
      </w:r>
      <w:r w:rsidR="00C5036A" w:rsidRPr="005B56BA">
        <w:rPr>
          <w:b/>
          <w:i/>
          <w:vertAlign w:val="superscript"/>
        </w:rPr>
        <w:t>th</w:t>
      </w:r>
      <w:r w:rsidR="00C5036A" w:rsidRPr="005B56BA">
        <w:t xml:space="preserve">. </w:t>
      </w:r>
      <w:r w:rsidRPr="005B56BA">
        <w:t>Signing up is worth 2% of your grade.</w:t>
      </w:r>
    </w:p>
    <w:p w14:paraId="3D4EE3AF" w14:textId="35D6258B" w:rsidR="00C5036A" w:rsidRPr="005B56BA" w:rsidRDefault="00C5036A" w:rsidP="00C5036A">
      <w:pPr>
        <w:pStyle w:val="ListParagraph"/>
        <w:numPr>
          <w:ilvl w:val="0"/>
          <w:numId w:val="12"/>
        </w:numPr>
        <w:overflowPunct w:val="0"/>
        <w:autoSpaceDE w:val="0"/>
        <w:autoSpaceDN w:val="0"/>
        <w:adjustRightInd w:val="0"/>
        <w:textAlignment w:val="baseline"/>
      </w:pPr>
      <w:r w:rsidRPr="005B56BA">
        <w:t xml:space="preserve">As the discussion leader you will be responsible for choosing a topic and resources. Resources should include 1 peer-reviewed journal article and one additional resource (e.g., newspaper/magazine article, video, blog posting, etc.). You will be required to submit those for approval no later than </w:t>
      </w:r>
      <w:r w:rsidRPr="005B56BA">
        <w:rPr>
          <w:b/>
          <w:bCs/>
          <w:i/>
          <w:iCs/>
        </w:rPr>
        <w:t>Oct. 2</w:t>
      </w:r>
      <w:r w:rsidRPr="005B56BA">
        <w:rPr>
          <w:b/>
          <w:bCs/>
          <w:i/>
          <w:iCs/>
          <w:vertAlign w:val="superscript"/>
        </w:rPr>
        <w:t>nd</w:t>
      </w:r>
      <w:r w:rsidRPr="005B56BA">
        <w:t xml:space="preserve">. </w:t>
      </w:r>
      <w:r w:rsidR="001255D5" w:rsidRPr="005B56BA">
        <w:t xml:space="preserve">Resource selection is worth 3% of your grade. </w:t>
      </w:r>
    </w:p>
    <w:p w14:paraId="168191D6" w14:textId="77777777" w:rsidR="00C5036A" w:rsidRPr="005B56BA" w:rsidRDefault="00C5036A" w:rsidP="00C5036A">
      <w:pPr>
        <w:pStyle w:val="ListParagraph"/>
        <w:numPr>
          <w:ilvl w:val="0"/>
          <w:numId w:val="12"/>
        </w:numPr>
        <w:overflowPunct w:val="0"/>
        <w:autoSpaceDE w:val="0"/>
        <w:autoSpaceDN w:val="0"/>
        <w:adjustRightInd w:val="0"/>
        <w:textAlignment w:val="baseline"/>
      </w:pPr>
      <w:r w:rsidRPr="005B56BA">
        <w:t xml:space="preserve">As the discussion leader, you will be responsible for leading a thoughtful and engaging discussion for approximately 40-45 minutes. In preparation for your group, you will be expected to prepare a minimum of 5 discussion questions to pose to your group. Questions should be posted on Canvas no less than 1 week before you are leading the group. You will be expected to have researched the topic beyond the two assigned resources, so that you can (a) provide background information to your group, and (b) have a comprehensive discussion on the topic. Keep in mind this is meant to be a discussion group, and your job is to facilitate the discussion, not to deliver a lecture or presentation. </w:t>
      </w:r>
    </w:p>
    <w:p w14:paraId="03C46961" w14:textId="002AC644" w:rsidR="00C5036A" w:rsidRPr="005B56BA" w:rsidRDefault="00C5036A" w:rsidP="00C5036A">
      <w:pPr>
        <w:pStyle w:val="ListParagraph"/>
        <w:numPr>
          <w:ilvl w:val="0"/>
          <w:numId w:val="12"/>
        </w:numPr>
        <w:overflowPunct w:val="0"/>
        <w:autoSpaceDE w:val="0"/>
        <w:autoSpaceDN w:val="0"/>
        <w:adjustRightInd w:val="0"/>
        <w:textAlignment w:val="baseline"/>
        <w:rPr>
          <w:b/>
        </w:rPr>
      </w:pPr>
      <w:r w:rsidRPr="005B56BA">
        <w:t xml:space="preserve">You are welcome to prepare a </w:t>
      </w:r>
      <w:proofErr w:type="spellStart"/>
      <w:r w:rsidRPr="005B56BA">
        <w:t>Powerpoint</w:t>
      </w:r>
      <w:proofErr w:type="spellEnd"/>
      <w:r w:rsidRPr="005B56BA">
        <w:t xml:space="preserve"> presentation if you’d like, but this is not a requirement. You are also welcome to show additional videos to your group, but you will have to bring a la</w:t>
      </w:r>
      <w:r w:rsidR="001255D5" w:rsidRPr="005B56BA">
        <w:t>ptop of tablet</w:t>
      </w:r>
      <w:r w:rsidRPr="005B56BA">
        <w:t xml:space="preserve"> for this. </w:t>
      </w:r>
    </w:p>
    <w:p w14:paraId="210B6F47" w14:textId="49982E05" w:rsidR="00C5036A" w:rsidRPr="005B56BA" w:rsidRDefault="001255D5" w:rsidP="00C5036A">
      <w:pPr>
        <w:pStyle w:val="ListParagraph"/>
        <w:numPr>
          <w:ilvl w:val="0"/>
          <w:numId w:val="12"/>
        </w:numPr>
        <w:overflowPunct w:val="0"/>
        <w:autoSpaceDE w:val="0"/>
        <w:autoSpaceDN w:val="0"/>
        <w:adjustRightInd w:val="0"/>
        <w:textAlignment w:val="baseline"/>
        <w:rPr>
          <w:b/>
        </w:rPr>
      </w:pPr>
      <w:r w:rsidRPr="005B56BA">
        <w:t>A</w:t>
      </w:r>
      <w:r w:rsidR="00C5036A" w:rsidRPr="005B56BA">
        <w:t xml:space="preserve">t the conclusion of the groups, each leader will provide a brief (2-3 min.) share out about his/her group to the class. This should include a brief summary of the topic (e.g., “Our topic was… We read about… We discussed…”) and anything notable discussed (e.g., ideas raised, disagreements that arose, conclusions drawn).   </w:t>
      </w:r>
    </w:p>
    <w:p w14:paraId="4EB8C3BE" w14:textId="71C4C438" w:rsidR="00C5036A" w:rsidRPr="005B56BA" w:rsidRDefault="00C5036A" w:rsidP="00C5036A">
      <w:pPr>
        <w:pStyle w:val="ListParagraph"/>
        <w:numPr>
          <w:ilvl w:val="0"/>
          <w:numId w:val="12"/>
        </w:numPr>
        <w:overflowPunct w:val="0"/>
        <w:autoSpaceDE w:val="0"/>
        <w:autoSpaceDN w:val="0"/>
        <w:adjustRightInd w:val="0"/>
        <w:textAlignment w:val="baseline"/>
        <w:rPr>
          <w:b/>
        </w:rPr>
      </w:pPr>
      <w:r w:rsidRPr="005B56BA">
        <w:t>Discussion leadership is worth 20% of your grade</w:t>
      </w:r>
      <w:r w:rsidR="001255D5" w:rsidRPr="005B56BA">
        <w:t xml:space="preserve"> (including the sign-up requirements)</w:t>
      </w:r>
      <w:r w:rsidRPr="005B56BA">
        <w:t>. If you don’t lead a discussion this will reduce your leadership grade and paper grade to zero (except in extenuating circumstances).</w:t>
      </w:r>
    </w:p>
    <w:p w14:paraId="213A3EC5" w14:textId="77777777" w:rsidR="00C5036A" w:rsidRPr="005B56BA" w:rsidRDefault="00C5036A" w:rsidP="00C5036A"/>
    <w:p w14:paraId="5286D0E0" w14:textId="77777777" w:rsidR="00C5036A" w:rsidRPr="005B56BA" w:rsidRDefault="00C5036A" w:rsidP="00C5036A">
      <w:pPr>
        <w:spacing w:after="120"/>
        <w:rPr>
          <w:b/>
          <w:i/>
        </w:rPr>
      </w:pPr>
      <w:r w:rsidRPr="005B56BA">
        <w:rPr>
          <w:b/>
          <w:i/>
        </w:rPr>
        <w:t>Sample Discussion Topics: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708"/>
      </w:tblGrid>
      <w:tr w:rsidR="00C5036A" w:rsidRPr="005B56BA" w14:paraId="43131F13" w14:textId="77777777" w:rsidTr="001255D5">
        <w:tc>
          <w:tcPr>
            <w:tcW w:w="5040" w:type="dxa"/>
          </w:tcPr>
          <w:p w14:paraId="1907FBE4" w14:textId="77777777" w:rsidR="00C5036A" w:rsidRPr="005B56BA" w:rsidRDefault="00C5036A" w:rsidP="008721B5">
            <w:pPr>
              <w:numPr>
                <w:ilvl w:val="0"/>
                <w:numId w:val="17"/>
              </w:numPr>
              <w:rPr>
                <w:lang w:bidi="en-US"/>
              </w:rPr>
            </w:pPr>
            <w:r w:rsidRPr="005B56BA">
              <w:rPr>
                <w:lang w:bidi="en-US"/>
              </w:rPr>
              <w:t>Head start programs</w:t>
            </w:r>
          </w:p>
        </w:tc>
        <w:tc>
          <w:tcPr>
            <w:tcW w:w="3708" w:type="dxa"/>
          </w:tcPr>
          <w:p w14:paraId="62571D7D" w14:textId="77777777" w:rsidR="00C5036A" w:rsidRPr="005B56BA" w:rsidRDefault="00C5036A" w:rsidP="008721B5">
            <w:pPr>
              <w:numPr>
                <w:ilvl w:val="0"/>
                <w:numId w:val="17"/>
              </w:numPr>
              <w:rPr>
                <w:lang w:bidi="en-US"/>
              </w:rPr>
            </w:pPr>
            <w:r w:rsidRPr="005B56BA">
              <w:rPr>
                <w:lang w:bidi="en-US"/>
              </w:rPr>
              <w:t>Cooperative learning</w:t>
            </w:r>
          </w:p>
        </w:tc>
      </w:tr>
      <w:tr w:rsidR="00C5036A" w:rsidRPr="005B56BA" w14:paraId="28364515" w14:textId="77777777" w:rsidTr="001255D5">
        <w:tc>
          <w:tcPr>
            <w:tcW w:w="5040" w:type="dxa"/>
          </w:tcPr>
          <w:p w14:paraId="4F9BED80" w14:textId="77777777" w:rsidR="00C5036A" w:rsidRPr="005B56BA" w:rsidRDefault="00C246DA" w:rsidP="008721B5">
            <w:pPr>
              <w:numPr>
                <w:ilvl w:val="0"/>
                <w:numId w:val="17"/>
              </w:numPr>
              <w:rPr>
                <w:lang w:bidi="en-US"/>
              </w:rPr>
            </w:pPr>
            <w:hyperlink r:id="rId8" w:history="1">
              <w:r w:rsidR="00C5036A" w:rsidRPr="005B56BA">
                <w:rPr>
                  <w:rStyle w:val="Hyperlink"/>
                  <w:lang w:bidi="en-US"/>
                </w:rPr>
                <w:t>Restorative justice model of discipline</w:t>
              </w:r>
            </w:hyperlink>
          </w:p>
        </w:tc>
        <w:tc>
          <w:tcPr>
            <w:tcW w:w="3708" w:type="dxa"/>
          </w:tcPr>
          <w:p w14:paraId="2BF319EC" w14:textId="77777777" w:rsidR="00C5036A" w:rsidRPr="005B56BA" w:rsidRDefault="00C5036A" w:rsidP="008721B5">
            <w:pPr>
              <w:numPr>
                <w:ilvl w:val="0"/>
                <w:numId w:val="17"/>
              </w:numPr>
              <w:rPr>
                <w:lang w:bidi="en-US"/>
              </w:rPr>
            </w:pPr>
            <w:r w:rsidRPr="005B56BA">
              <w:rPr>
                <w:lang w:bidi="en-US"/>
              </w:rPr>
              <w:t>School discipline</w:t>
            </w:r>
          </w:p>
        </w:tc>
      </w:tr>
      <w:tr w:rsidR="00C5036A" w:rsidRPr="005B56BA" w14:paraId="42693E32" w14:textId="77777777" w:rsidTr="001255D5">
        <w:tc>
          <w:tcPr>
            <w:tcW w:w="5040" w:type="dxa"/>
          </w:tcPr>
          <w:p w14:paraId="45050202" w14:textId="77777777" w:rsidR="00C5036A" w:rsidRPr="005B56BA" w:rsidRDefault="00C5036A" w:rsidP="008721B5">
            <w:pPr>
              <w:numPr>
                <w:ilvl w:val="0"/>
                <w:numId w:val="17"/>
              </w:numPr>
              <w:rPr>
                <w:lang w:bidi="en-US"/>
              </w:rPr>
            </w:pPr>
            <w:r w:rsidRPr="005B56BA">
              <w:rPr>
                <w:lang w:bidi="en-US"/>
              </w:rPr>
              <w:t>Western vs. East Asian values on education</w:t>
            </w:r>
          </w:p>
        </w:tc>
        <w:tc>
          <w:tcPr>
            <w:tcW w:w="3708" w:type="dxa"/>
          </w:tcPr>
          <w:p w14:paraId="6C2AD639" w14:textId="77777777" w:rsidR="00C5036A" w:rsidRPr="005B56BA" w:rsidRDefault="00C5036A" w:rsidP="008721B5">
            <w:pPr>
              <w:numPr>
                <w:ilvl w:val="0"/>
                <w:numId w:val="17"/>
              </w:numPr>
              <w:rPr>
                <w:lang w:bidi="en-US"/>
              </w:rPr>
            </w:pPr>
            <w:r w:rsidRPr="005B56BA">
              <w:rPr>
                <w:lang w:bidi="en-US"/>
              </w:rPr>
              <w:t>Tracking</w:t>
            </w:r>
          </w:p>
        </w:tc>
      </w:tr>
      <w:tr w:rsidR="00C5036A" w:rsidRPr="005B56BA" w14:paraId="0F9BE329" w14:textId="77777777" w:rsidTr="001255D5">
        <w:tc>
          <w:tcPr>
            <w:tcW w:w="5040" w:type="dxa"/>
          </w:tcPr>
          <w:p w14:paraId="5A83D6CF" w14:textId="77777777" w:rsidR="00C5036A" w:rsidRPr="005B56BA" w:rsidRDefault="00C5036A" w:rsidP="008721B5">
            <w:pPr>
              <w:numPr>
                <w:ilvl w:val="0"/>
                <w:numId w:val="17"/>
              </w:numPr>
              <w:rPr>
                <w:lang w:bidi="en-US"/>
              </w:rPr>
            </w:pPr>
            <w:r w:rsidRPr="005B56BA">
              <w:rPr>
                <w:lang w:bidi="en-US"/>
              </w:rPr>
              <w:t xml:space="preserve">English Language Learners </w:t>
            </w:r>
          </w:p>
        </w:tc>
        <w:tc>
          <w:tcPr>
            <w:tcW w:w="3708" w:type="dxa"/>
          </w:tcPr>
          <w:p w14:paraId="0ED4AA74" w14:textId="77777777" w:rsidR="00C5036A" w:rsidRPr="005B56BA" w:rsidRDefault="00C5036A" w:rsidP="008721B5">
            <w:pPr>
              <w:numPr>
                <w:ilvl w:val="0"/>
                <w:numId w:val="17"/>
              </w:numPr>
              <w:rPr>
                <w:lang w:bidi="en-US"/>
              </w:rPr>
            </w:pPr>
            <w:r w:rsidRPr="005B56BA">
              <w:rPr>
                <w:lang w:bidi="en-US"/>
              </w:rPr>
              <w:t>Homeschooling</w:t>
            </w:r>
          </w:p>
        </w:tc>
      </w:tr>
      <w:tr w:rsidR="00C5036A" w:rsidRPr="005B56BA" w14:paraId="7FCE20E9" w14:textId="77777777" w:rsidTr="001255D5">
        <w:tc>
          <w:tcPr>
            <w:tcW w:w="5040" w:type="dxa"/>
          </w:tcPr>
          <w:p w14:paraId="6A664627" w14:textId="77777777" w:rsidR="00C5036A" w:rsidRPr="005B56BA" w:rsidRDefault="00C5036A" w:rsidP="008721B5">
            <w:pPr>
              <w:numPr>
                <w:ilvl w:val="0"/>
                <w:numId w:val="17"/>
              </w:numPr>
              <w:rPr>
                <w:lang w:bidi="en-US"/>
              </w:rPr>
            </w:pPr>
            <w:r w:rsidRPr="005B56BA">
              <w:rPr>
                <w:lang w:bidi="en-US"/>
              </w:rPr>
              <w:t>Teacher preparedness/qualifications</w:t>
            </w:r>
          </w:p>
        </w:tc>
        <w:tc>
          <w:tcPr>
            <w:tcW w:w="3708" w:type="dxa"/>
          </w:tcPr>
          <w:p w14:paraId="709E3117" w14:textId="77777777" w:rsidR="00C5036A" w:rsidRPr="005B56BA" w:rsidRDefault="00C5036A" w:rsidP="008721B5">
            <w:pPr>
              <w:numPr>
                <w:ilvl w:val="0"/>
                <w:numId w:val="17"/>
              </w:numPr>
              <w:rPr>
                <w:lang w:bidi="en-US"/>
              </w:rPr>
            </w:pPr>
            <w:r w:rsidRPr="005B56BA">
              <w:rPr>
                <w:lang w:bidi="en-US"/>
              </w:rPr>
              <w:t>Culturally relevant pedagogy</w:t>
            </w:r>
          </w:p>
        </w:tc>
      </w:tr>
      <w:tr w:rsidR="00C5036A" w:rsidRPr="005B56BA" w14:paraId="255CC21E" w14:textId="77777777" w:rsidTr="001255D5">
        <w:tc>
          <w:tcPr>
            <w:tcW w:w="5040" w:type="dxa"/>
          </w:tcPr>
          <w:p w14:paraId="21D177AB" w14:textId="77777777" w:rsidR="00C5036A" w:rsidRPr="005B56BA" w:rsidRDefault="00C5036A" w:rsidP="008721B5">
            <w:pPr>
              <w:numPr>
                <w:ilvl w:val="0"/>
                <w:numId w:val="17"/>
              </w:numPr>
              <w:rPr>
                <w:lang w:bidi="en-US"/>
              </w:rPr>
            </w:pPr>
            <w:r w:rsidRPr="005B56BA">
              <w:rPr>
                <w:lang w:bidi="en-US"/>
              </w:rPr>
              <w:t>Accountability and standardized testing</w:t>
            </w:r>
          </w:p>
        </w:tc>
        <w:tc>
          <w:tcPr>
            <w:tcW w:w="3708" w:type="dxa"/>
          </w:tcPr>
          <w:p w14:paraId="7BE899AF" w14:textId="77777777" w:rsidR="00C5036A" w:rsidRPr="005B56BA" w:rsidRDefault="00C5036A" w:rsidP="008721B5">
            <w:pPr>
              <w:numPr>
                <w:ilvl w:val="0"/>
                <w:numId w:val="17"/>
              </w:numPr>
              <w:rPr>
                <w:lang w:bidi="en-US"/>
              </w:rPr>
            </w:pPr>
            <w:r w:rsidRPr="005B56BA">
              <w:rPr>
                <w:lang w:bidi="en-US"/>
              </w:rPr>
              <w:t xml:space="preserve">Technology and learning </w:t>
            </w:r>
          </w:p>
        </w:tc>
      </w:tr>
      <w:tr w:rsidR="00C5036A" w:rsidRPr="005B56BA" w14:paraId="03B99F28" w14:textId="77777777" w:rsidTr="001255D5">
        <w:tc>
          <w:tcPr>
            <w:tcW w:w="5040" w:type="dxa"/>
          </w:tcPr>
          <w:p w14:paraId="728FAFF8" w14:textId="77777777" w:rsidR="00C5036A" w:rsidRPr="005B56BA" w:rsidRDefault="00C5036A" w:rsidP="008721B5">
            <w:pPr>
              <w:numPr>
                <w:ilvl w:val="0"/>
                <w:numId w:val="17"/>
              </w:numPr>
              <w:rPr>
                <w:lang w:bidi="en-US"/>
              </w:rPr>
            </w:pPr>
            <w:r w:rsidRPr="005B56BA">
              <w:rPr>
                <w:lang w:bidi="en-US"/>
              </w:rPr>
              <w:lastRenderedPageBreak/>
              <w:t>Charter schools</w:t>
            </w:r>
          </w:p>
        </w:tc>
        <w:tc>
          <w:tcPr>
            <w:tcW w:w="3708" w:type="dxa"/>
          </w:tcPr>
          <w:p w14:paraId="0D5EAA58" w14:textId="77777777" w:rsidR="00C5036A" w:rsidRPr="005B56BA" w:rsidRDefault="00C5036A" w:rsidP="008721B5">
            <w:pPr>
              <w:numPr>
                <w:ilvl w:val="0"/>
                <w:numId w:val="17"/>
              </w:numPr>
              <w:rPr>
                <w:lang w:bidi="en-US"/>
              </w:rPr>
            </w:pPr>
            <w:r w:rsidRPr="005B56BA">
              <w:rPr>
                <w:lang w:bidi="en-US"/>
              </w:rPr>
              <w:t>Homework policies</w:t>
            </w:r>
          </w:p>
        </w:tc>
      </w:tr>
      <w:tr w:rsidR="00C5036A" w:rsidRPr="005B56BA" w14:paraId="11FA35CD" w14:textId="77777777" w:rsidTr="001255D5">
        <w:tc>
          <w:tcPr>
            <w:tcW w:w="5040" w:type="dxa"/>
          </w:tcPr>
          <w:p w14:paraId="031B62F4" w14:textId="77777777" w:rsidR="00C5036A" w:rsidRPr="005B56BA" w:rsidRDefault="00C5036A" w:rsidP="008721B5">
            <w:pPr>
              <w:numPr>
                <w:ilvl w:val="0"/>
                <w:numId w:val="17"/>
              </w:numPr>
              <w:rPr>
                <w:lang w:bidi="en-US"/>
              </w:rPr>
            </w:pPr>
            <w:r w:rsidRPr="005B56BA">
              <w:rPr>
                <w:lang w:bidi="en-US"/>
              </w:rPr>
              <w:t xml:space="preserve">Inclusion (mainstreaming) </w:t>
            </w:r>
          </w:p>
        </w:tc>
        <w:tc>
          <w:tcPr>
            <w:tcW w:w="3708" w:type="dxa"/>
          </w:tcPr>
          <w:p w14:paraId="4CAFDE91" w14:textId="77777777" w:rsidR="00C5036A" w:rsidRPr="005B56BA" w:rsidRDefault="00C5036A" w:rsidP="008721B5">
            <w:pPr>
              <w:numPr>
                <w:ilvl w:val="0"/>
                <w:numId w:val="17"/>
              </w:numPr>
              <w:rPr>
                <w:lang w:bidi="en-US"/>
              </w:rPr>
            </w:pPr>
            <w:r w:rsidRPr="005B56BA">
              <w:rPr>
                <w:lang w:bidi="en-US"/>
              </w:rPr>
              <w:t>Twice Exceptionality</w:t>
            </w:r>
          </w:p>
        </w:tc>
      </w:tr>
    </w:tbl>
    <w:p w14:paraId="4D1A5BB3" w14:textId="77777777" w:rsidR="00C5036A" w:rsidRPr="005B56BA" w:rsidRDefault="00C5036A" w:rsidP="00C5036A"/>
    <w:p w14:paraId="073CBFD7" w14:textId="77777777" w:rsidR="00C5036A" w:rsidRPr="005B56BA" w:rsidRDefault="00C5036A" w:rsidP="00C5036A">
      <w:pPr>
        <w:rPr>
          <w:b/>
          <w:i/>
        </w:rPr>
      </w:pPr>
      <w:r w:rsidRPr="005B56BA">
        <w:rPr>
          <w:b/>
          <w:i/>
        </w:rPr>
        <w:t xml:space="preserve">Discussion Leader Reflection Paper: </w:t>
      </w:r>
    </w:p>
    <w:p w14:paraId="40985E77" w14:textId="77777777" w:rsidR="00C5036A" w:rsidRPr="005B56BA" w:rsidRDefault="00C5036A" w:rsidP="00C5036A">
      <w:r w:rsidRPr="005B56BA">
        <w:t xml:space="preserve">Discussion leaders will write a reflection paper critically exploring the topic discussed. The paper should provide an overview of the group’s discussion for the day, including questions raised, conclusions that the group came to, disagreements that arose, novel ideas discussed, new information and concepts you learned, and anything else of note. You may also write about why you chose this topic specifically (e.g., if it has personal relevance to you), and whether it was a rewarding experience. This paper should be between 2-4 pages, is due on </w:t>
      </w:r>
      <w:r w:rsidRPr="005B56BA">
        <w:rPr>
          <w:b/>
          <w:bCs/>
          <w:i/>
          <w:iCs/>
        </w:rPr>
        <w:t>Wed. Dec. 13</w:t>
      </w:r>
      <w:r w:rsidRPr="005B56BA">
        <w:rPr>
          <w:b/>
          <w:bCs/>
          <w:i/>
          <w:iCs/>
          <w:vertAlign w:val="superscript"/>
        </w:rPr>
        <w:t>th</w:t>
      </w:r>
      <w:r w:rsidRPr="005B56BA">
        <w:t xml:space="preserve">, and is worth 15% of your final grade. </w:t>
      </w:r>
    </w:p>
    <w:p w14:paraId="306CE063" w14:textId="77777777" w:rsidR="00C5036A" w:rsidRPr="005B56BA" w:rsidRDefault="00C5036A" w:rsidP="00C5036A">
      <w:pPr>
        <w:rPr>
          <w:b/>
        </w:rPr>
      </w:pPr>
    </w:p>
    <w:p w14:paraId="71A0E52A" w14:textId="77777777" w:rsidR="0048715F" w:rsidRPr="005B56BA" w:rsidRDefault="0048715F" w:rsidP="0048715F">
      <w:pPr>
        <w:rPr>
          <w:b/>
        </w:rPr>
      </w:pPr>
      <w:r w:rsidRPr="005B56BA">
        <w:rPr>
          <w:b/>
        </w:rPr>
        <w:t>Book Club &amp; Reaction Paper:</w:t>
      </w:r>
    </w:p>
    <w:p w14:paraId="44846395" w14:textId="6020D688" w:rsidR="0048715F" w:rsidRPr="005B56BA" w:rsidRDefault="0048715F" w:rsidP="0048715F">
      <w:pPr>
        <w:rPr>
          <w:bCs/>
        </w:rPr>
      </w:pPr>
      <w:r w:rsidRPr="005B56BA">
        <w:rPr>
          <w:bCs/>
        </w:rPr>
        <w:t xml:space="preserve">Educational psychologists use a problem-solving approach to apply knowledge and theory from psychology to education. To gain a more in-depth understanding of the core psychological components of truly effective pedagogy, students will read a book written by a scholar or researcher in the field of educational psychology. To complete this assignment, after reading the book students will participate in a group “Book Club” discussion and write a brief reaction paper. You will choose from 3 books listed below. Selections are due on </w:t>
      </w:r>
      <w:r w:rsidRPr="005B56BA">
        <w:rPr>
          <w:b/>
        </w:rPr>
        <w:t>Sept. 27</w:t>
      </w:r>
      <w:r w:rsidRPr="005B56BA">
        <w:rPr>
          <w:b/>
          <w:vertAlign w:val="superscript"/>
        </w:rPr>
        <w:t>th</w:t>
      </w:r>
      <w:r w:rsidR="00452C6B" w:rsidRPr="005B56BA">
        <w:rPr>
          <w:b/>
          <w:vertAlign w:val="superscript"/>
        </w:rPr>
        <w:t xml:space="preserve"> </w:t>
      </w:r>
      <w:r w:rsidR="00452C6B" w:rsidRPr="005B56BA">
        <w:rPr>
          <w:bCs/>
        </w:rPr>
        <w:t>(worth 5 points).</w:t>
      </w:r>
      <w:r w:rsidRPr="005B56BA">
        <w:rPr>
          <w:bCs/>
        </w:rPr>
        <w:t xml:space="preserve"> We will break up into groups to discuss them on “Book Club” day, </w:t>
      </w:r>
      <w:r w:rsidRPr="005B56BA">
        <w:rPr>
          <w:b/>
        </w:rPr>
        <w:t>Oct. 9</w:t>
      </w:r>
      <w:r w:rsidRPr="005B56BA">
        <w:rPr>
          <w:b/>
          <w:vertAlign w:val="superscript"/>
        </w:rPr>
        <w:t>th</w:t>
      </w:r>
      <w:r w:rsidRPr="005B56BA">
        <w:rPr>
          <w:bCs/>
        </w:rPr>
        <w:t>. Sign-ups will be done via a Google Doc (posted under Collaborations on Canvas). The paper is due the week following book club, on. Guidelines for the paper will be posted on Canvas (under Assignments). Participation in book club is worth 5% of your grade. The reaction paper</w:t>
      </w:r>
      <w:r w:rsidR="008F193D" w:rsidRPr="005B56BA">
        <w:rPr>
          <w:bCs/>
        </w:rPr>
        <w:t xml:space="preserve"> is due on </w:t>
      </w:r>
      <w:r w:rsidR="008F193D" w:rsidRPr="005B56BA">
        <w:rPr>
          <w:b/>
        </w:rPr>
        <w:t>Oct. 16</w:t>
      </w:r>
      <w:r w:rsidR="008F193D" w:rsidRPr="005B56BA">
        <w:rPr>
          <w:b/>
          <w:vertAlign w:val="superscript"/>
        </w:rPr>
        <w:t>th</w:t>
      </w:r>
      <w:r w:rsidR="008F193D" w:rsidRPr="005B56BA">
        <w:rPr>
          <w:bCs/>
        </w:rPr>
        <w:t xml:space="preserve"> and</w:t>
      </w:r>
      <w:r w:rsidRPr="005B56BA">
        <w:rPr>
          <w:bCs/>
        </w:rPr>
        <w:t xml:space="preserve"> is worth 15% of your final grade. </w:t>
      </w:r>
    </w:p>
    <w:p w14:paraId="25ED378D" w14:textId="77777777" w:rsidR="0048715F" w:rsidRPr="005B56BA" w:rsidRDefault="0048715F" w:rsidP="0048715F">
      <w:pPr>
        <w:rPr>
          <w:bCs/>
        </w:rPr>
      </w:pPr>
    </w:p>
    <w:p w14:paraId="1878EFB2" w14:textId="77777777" w:rsidR="0048715F" w:rsidRPr="005B56BA" w:rsidRDefault="0048715F" w:rsidP="0048715F">
      <w:pPr>
        <w:spacing w:after="60"/>
        <w:rPr>
          <w:bCs/>
        </w:rPr>
      </w:pPr>
      <w:r w:rsidRPr="005B56BA">
        <w:rPr>
          <w:b/>
          <w:i/>
          <w:iCs/>
        </w:rPr>
        <w:t>Book Club Options:</w:t>
      </w:r>
    </w:p>
    <w:p w14:paraId="72904079" w14:textId="77777777" w:rsidR="0048715F" w:rsidRPr="005B56BA" w:rsidRDefault="0048715F" w:rsidP="0048715F">
      <w:pPr>
        <w:spacing w:after="60"/>
        <w:ind w:left="720" w:hanging="720"/>
        <w:rPr>
          <w:bCs/>
        </w:rPr>
      </w:pPr>
      <w:r w:rsidRPr="005B56BA">
        <w:rPr>
          <w:bCs/>
        </w:rPr>
        <w:t>Lavoie, R. (2008). </w:t>
      </w:r>
      <w:r w:rsidRPr="005B56BA">
        <w:rPr>
          <w:bCs/>
          <w:i/>
          <w:iCs/>
        </w:rPr>
        <w:t>The motivation breakthrough: 6 secrets to turning on the tuned-out child</w:t>
      </w:r>
      <w:r w:rsidRPr="005B56BA">
        <w:rPr>
          <w:bCs/>
        </w:rPr>
        <w:t>. Simon and Schuster.</w:t>
      </w:r>
    </w:p>
    <w:p w14:paraId="230666BB" w14:textId="77777777" w:rsidR="0048715F" w:rsidRPr="005B56BA" w:rsidRDefault="0048715F" w:rsidP="0048715F">
      <w:pPr>
        <w:spacing w:after="60"/>
        <w:ind w:left="720" w:hanging="720"/>
        <w:rPr>
          <w:bCs/>
        </w:rPr>
      </w:pPr>
      <w:r w:rsidRPr="005B56BA">
        <w:rPr>
          <w:bCs/>
        </w:rPr>
        <w:t>Tough, P. (2012). </w:t>
      </w:r>
      <w:r w:rsidRPr="005B56BA">
        <w:rPr>
          <w:bCs/>
          <w:i/>
          <w:iCs/>
        </w:rPr>
        <w:t>How children succeed: Grit, curiosity, and the hidden power of character</w:t>
      </w:r>
      <w:r w:rsidRPr="005B56BA">
        <w:rPr>
          <w:bCs/>
        </w:rPr>
        <w:t>. Houghton Mifflin Harcourt.</w:t>
      </w:r>
    </w:p>
    <w:p w14:paraId="479FE8AD" w14:textId="77777777" w:rsidR="0048715F" w:rsidRPr="005B56BA" w:rsidRDefault="0048715F" w:rsidP="0048715F">
      <w:pPr>
        <w:spacing w:after="60"/>
        <w:ind w:left="720" w:hanging="720"/>
        <w:rPr>
          <w:bCs/>
        </w:rPr>
      </w:pPr>
      <w:r w:rsidRPr="005B56BA">
        <w:rPr>
          <w:bCs/>
        </w:rPr>
        <w:t>Willingham, D. T. (2021). </w:t>
      </w:r>
      <w:r w:rsidRPr="005B56BA">
        <w:rPr>
          <w:bCs/>
          <w:i/>
          <w:iCs/>
        </w:rPr>
        <w:t xml:space="preserve">Why don't students like </w:t>
      </w:r>
      <w:proofErr w:type="gramStart"/>
      <w:r w:rsidRPr="005B56BA">
        <w:rPr>
          <w:bCs/>
          <w:i/>
          <w:iCs/>
        </w:rPr>
        <w:t>school?:</w:t>
      </w:r>
      <w:proofErr w:type="gramEnd"/>
      <w:r w:rsidRPr="005B56BA">
        <w:rPr>
          <w:bCs/>
          <w:i/>
          <w:iCs/>
        </w:rPr>
        <w:t xml:space="preserve"> A cognitive scientist answers questions about how the mind works and what it means for the classroom</w:t>
      </w:r>
      <w:r w:rsidRPr="005B56BA">
        <w:rPr>
          <w:bCs/>
        </w:rPr>
        <w:t>. John Wiley &amp; Sons.</w:t>
      </w:r>
    </w:p>
    <w:p w14:paraId="5CAE1F65" w14:textId="77777777" w:rsidR="0048715F" w:rsidRPr="005B56BA" w:rsidRDefault="0048715F" w:rsidP="0048715F">
      <w:pPr>
        <w:rPr>
          <w:bCs/>
        </w:rPr>
      </w:pPr>
      <w:r w:rsidRPr="005B56BA">
        <w:rPr>
          <w:bCs/>
        </w:rPr>
        <w:tab/>
      </w:r>
      <w:r w:rsidRPr="005B56BA">
        <w:rPr>
          <w:bCs/>
        </w:rPr>
        <w:tab/>
      </w:r>
    </w:p>
    <w:p w14:paraId="17F143A7" w14:textId="0229FB94" w:rsidR="00CC3B5A" w:rsidRPr="005B56BA" w:rsidRDefault="00780752" w:rsidP="00AF6AE2">
      <w:pPr>
        <w:rPr>
          <w:b/>
        </w:rPr>
      </w:pPr>
      <w:r w:rsidRPr="005B56BA">
        <w:rPr>
          <w:b/>
        </w:rPr>
        <w:t>Movie Review</w:t>
      </w:r>
      <w:r w:rsidR="00CC3B5A" w:rsidRPr="005B56BA">
        <w:rPr>
          <w:b/>
        </w:rPr>
        <w:t xml:space="preserve">: </w:t>
      </w:r>
    </w:p>
    <w:p w14:paraId="7B160B0B" w14:textId="2454914B" w:rsidR="00301C9C" w:rsidRPr="005B56BA" w:rsidRDefault="00301C9C" w:rsidP="00301C9C">
      <w:r w:rsidRPr="005B56BA">
        <w:t>In 1989</w:t>
      </w:r>
      <w:r w:rsidR="00612E87" w:rsidRPr="005B56BA">
        <w:t>,</w:t>
      </w:r>
      <w:r w:rsidR="00CC3B5A" w:rsidRPr="005B56BA">
        <w:t xml:space="preserve"> Dr. Rick </w:t>
      </w:r>
      <w:proofErr w:type="spellStart"/>
      <w:r w:rsidR="00CC3B5A" w:rsidRPr="005B56BA">
        <w:t>LaVoie</w:t>
      </w:r>
      <w:proofErr w:type="spellEnd"/>
      <w:r w:rsidR="00CC3B5A" w:rsidRPr="005B56BA">
        <w:t xml:space="preserve"> ran a workshop for educators, parents and therapists </w:t>
      </w:r>
      <w:r w:rsidRPr="005B56BA">
        <w:t>that allowed them to experience the frustration, anxiety, and tension faced by children with learning disabilities in the</w:t>
      </w:r>
      <w:r w:rsidR="00CC3B5A" w:rsidRPr="005B56BA">
        <w:t xml:space="preserve"> classroom</w:t>
      </w:r>
      <w:r w:rsidRPr="005B56BA">
        <w:t xml:space="preserve"> setting</w:t>
      </w:r>
      <w:r w:rsidR="00CC3B5A" w:rsidRPr="005B56BA">
        <w:t xml:space="preserve">. The workshop was entitled, “How Difficult Can This Be? The F.A.T. City Workshop.”  </w:t>
      </w:r>
      <w:r w:rsidRPr="005B56BA">
        <w:t xml:space="preserve">It was filmed and is available on </w:t>
      </w:r>
      <w:hyperlink r:id="rId9" w:history="1">
        <w:r w:rsidRPr="005B56BA">
          <w:rPr>
            <w:rStyle w:val="Hyperlink"/>
          </w:rPr>
          <w:t>YouTube</w:t>
        </w:r>
      </w:hyperlink>
      <w:r w:rsidRPr="005B56BA">
        <w:t xml:space="preserve">. For this assignment you are expected to watch the video and write a brief </w:t>
      </w:r>
      <w:r w:rsidR="00612E87" w:rsidRPr="005B56BA">
        <w:t>(3-</w:t>
      </w:r>
      <w:r w:rsidRPr="005B56BA">
        <w:t>5</w:t>
      </w:r>
      <w:r w:rsidR="00612E87" w:rsidRPr="005B56BA">
        <w:t xml:space="preserve"> </w:t>
      </w:r>
      <w:r w:rsidRPr="005B56BA">
        <w:t xml:space="preserve">page) reaction paper. The paper is due </w:t>
      </w:r>
      <w:r w:rsidR="00436110" w:rsidRPr="005B56BA">
        <w:t xml:space="preserve">on </w:t>
      </w:r>
      <w:r w:rsidR="00AF530F" w:rsidRPr="005B56BA">
        <w:rPr>
          <w:b/>
          <w:bCs/>
        </w:rPr>
        <w:t xml:space="preserve">Nov. </w:t>
      </w:r>
      <w:r w:rsidR="008F193D" w:rsidRPr="005B56BA">
        <w:rPr>
          <w:b/>
          <w:bCs/>
        </w:rPr>
        <w:t>13</w:t>
      </w:r>
      <w:r w:rsidR="00AF530F" w:rsidRPr="005B56BA">
        <w:rPr>
          <w:b/>
          <w:bCs/>
          <w:vertAlign w:val="superscript"/>
        </w:rPr>
        <w:t>th</w:t>
      </w:r>
      <w:r w:rsidR="00AF530F" w:rsidRPr="005B56BA">
        <w:rPr>
          <w:b/>
          <w:bCs/>
        </w:rPr>
        <w:t xml:space="preserve"> </w:t>
      </w:r>
      <w:r w:rsidR="00174BBF" w:rsidRPr="005B56BA">
        <w:t xml:space="preserve">and is worth </w:t>
      </w:r>
      <w:r w:rsidR="00780752" w:rsidRPr="005B56BA">
        <w:t>15</w:t>
      </w:r>
      <w:r w:rsidR="00174BBF" w:rsidRPr="005B56BA">
        <w:t xml:space="preserve">% of your final grade. </w:t>
      </w:r>
    </w:p>
    <w:p w14:paraId="5B96E241" w14:textId="77777777" w:rsidR="0048715F" w:rsidRPr="005B56BA" w:rsidRDefault="00301C9C" w:rsidP="00301C9C">
      <w:r w:rsidRPr="005B56BA">
        <w:rPr>
          <w:b/>
          <w:i/>
        </w:rPr>
        <w:t>Reference</w:t>
      </w:r>
      <w:r w:rsidRPr="005B56BA">
        <w:t xml:space="preserve">: </w:t>
      </w:r>
    </w:p>
    <w:p w14:paraId="2BBAEB65" w14:textId="0FFC42AF" w:rsidR="00301C9C" w:rsidRPr="005B56BA" w:rsidRDefault="00301C9C" w:rsidP="0048715F">
      <w:pPr>
        <w:ind w:left="720" w:hanging="720"/>
      </w:pPr>
      <w:r w:rsidRPr="005B56BA">
        <w:t>Lavoie, R.  (Writer), Rosen, P. (Producer). (1989). </w:t>
      </w:r>
      <w:r w:rsidRPr="005B56BA">
        <w:rPr>
          <w:i/>
          <w:iCs/>
        </w:rPr>
        <w:t>How difficult can this be? The F.A.T. City Workshop</w:t>
      </w:r>
      <w:r w:rsidRPr="005B56BA">
        <w:t>. [Motion Picture]. United States.</w:t>
      </w:r>
    </w:p>
    <w:p w14:paraId="1DBD224E" w14:textId="77777777" w:rsidR="00CC3B5A" w:rsidRPr="005B56BA" w:rsidRDefault="00CC3B5A" w:rsidP="00AF6AE2">
      <w:pPr>
        <w:rPr>
          <w:b/>
        </w:rPr>
      </w:pPr>
    </w:p>
    <w:p w14:paraId="4A6ABAA3" w14:textId="5971AD7E" w:rsidR="00D36AF1" w:rsidRPr="005B56BA" w:rsidRDefault="00230E99" w:rsidP="00D36AF1">
      <w:pPr>
        <w:widowControl w:val="0"/>
        <w:rPr>
          <w:b/>
        </w:rPr>
      </w:pPr>
      <w:r w:rsidRPr="005B56BA">
        <w:rPr>
          <w:b/>
        </w:rPr>
        <w:t>EdTech</w:t>
      </w:r>
      <w:r w:rsidR="00E44385" w:rsidRPr="005B56BA">
        <w:rPr>
          <w:b/>
        </w:rPr>
        <w:t xml:space="preserve"> </w:t>
      </w:r>
      <w:r w:rsidR="00D36AF1" w:rsidRPr="005B56BA">
        <w:rPr>
          <w:b/>
        </w:rPr>
        <w:t>Essay:</w:t>
      </w:r>
    </w:p>
    <w:p w14:paraId="64D37E36" w14:textId="15206D53" w:rsidR="00E44385" w:rsidRPr="005B56BA" w:rsidRDefault="00230E99" w:rsidP="00230E99">
      <w:pPr>
        <w:widowControl w:val="0"/>
        <w:rPr>
          <w:bCs/>
        </w:rPr>
      </w:pPr>
      <w:r w:rsidRPr="005B56BA">
        <w:rPr>
          <w:bCs/>
        </w:rPr>
        <w:t xml:space="preserve">Digital technologies strive to increase productivity and efficiency. They have had a powerful impact on the educational system (Haleem et al., 2022). “EdTech” (education + technology) refers to implementation of digital technologies (hardware and software) designed to enhance teacher-led learning in classrooms and improve educational outcomes. </w:t>
      </w:r>
      <w:r w:rsidR="00E44385" w:rsidRPr="005B56BA">
        <w:rPr>
          <w:bCs/>
        </w:rPr>
        <w:t xml:space="preserve">The effective use of digital learning tools </w:t>
      </w:r>
      <w:r w:rsidRPr="005B56BA">
        <w:rPr>
          <w:bCs/>
        </w:rPr>
        <w:t xml:space="preserve">(such as smartboards, videos, virtual classrooms, and others) </w:t>
      </w:r>
      <w:r w:rsidR="00E44385" w:rsidRPr="005B56BA">
        <w:rPr>
          <w:bCs/>
        </w:rPr>
        <w:t xml:space="preserve">in classrooms can increase student engagement, </w:t>
      </w:r>
      <w:r w:rsidRPr="005B56BA">
        <w:rPr>
          <w:bCs/>
        </w:rPr>
        <w:t>create more inclusive learning environments, foster collaboration</w:t>
      </w:r>
      <w:r w:rsidR="00E44385" w:rsidRPr="005B56BA">
        <w:rPr>
          <w:bCs/>
        </w:rPr>
        <w:t xml:space="preserve">, and facilitate personalized learning. It also helps students build essential 21st-century skills. </w:t>
      </w:r>
      <w:r w:rsidR="00D91EF3" w:rsidRPr="005B56BA">
        <w:rPr>
          <w:bCs/>
        </w:rPr>
        <w:t xml:space="preserve">Yet </w:t>
      </w:r>
      <w:r w:rsidRPr="005B56BA">
        <w:rPr>
          <w:bCs/>
        </w:rPr>
        <w:t>EdTech</w:t>
      </w:r>
      <w:r w:rsidR="00D91EF3" w:rsidRPr="005B56BA">
        <w:rPr>
          <w:bCs/>
        </w:rPr>
        <w:t xml:space="preserve"> has its challenges, particularly when it comes to implementation and use. Use of digital technology in education is only a tool, and any given tool’s effectiveness lies in what educators do with it.  </w:t>
      </w:r>
    </w:p>
    <w:p w14:paraId="53DE9977" w14:textId="1DB24485" w:rsidR="00D91EF3" w:rsidRPr="005B56BA" w:rsidRDefault="00D91EF3" w:rsidP="00D91EF3">
      <w:pPr>
        <w:widowControl w:val="0"/>
        <w:rPr>
          <w:bCs/>
        </w:rPr>
      </w:pPr>
    </w:p>
    <w:p w14:paraId="7B86DFF2" w14:textId="266BDA27" w:rsidR="00D36AF1" w:rsidRPr="005B56BA" w:rsidRDefault="00D91EF3" w:rsidP="008F193D">
      <w:pPr>
        <w:widowControl w:val="0"/>
        <w:rPr>
          <w:bCs/>
        </w:rPr>
      </w:pPr>
      <w:r w:rsidRPr="005B56BA">
        <w:rPr>
          <w:bCs/>
        </w:rPr>
        <w:t xml:space="preserve">For this essay, imagine you were a classroom teacher. Choose one form of EdTech and discuss </w:t>
      </w:r>
      <w:r w:rsidR="00B17B83" w:rsidRPr="005B56BA">
        <w:rPr>
          <w:bCs/>
        </w:rPr>
        <w:t>a novel way in which y</w:t>
      </w:r>
      <w:r w:rsidR="00D8333A" w:rsidRPr="005B56BA">
        <w:rPr>
          <w:bCs/>
        </w:rPr>
        <w:t xml:space="preserve">ou would approach its implementation and </w:t>
      </w:r>
      <w:r w:rsidRPr="005B56BA">
        <w:rPr>
          <w:bCs/>
        </w:rPr>
        <w:t>use.</w:t>
      </w:r>
      <w:r w:rsidR="00D8333A" w:rsidRPr="005B56BA">
        <w:rPr>
          <w:bCs/>
        </w:rPr>
        <w:t xml:space="preserve"> What made you choose this technology? What do you envision as the potential advantages/benefits and drawbacks? How would you measure the impact of this tool on your students (i.e., evidence of learning)?</w:t>
      </w:r>
      <w:r w:rsidRPr="005B56BA">
        <w:rPr>
          <w:bCs/>
        </w:rPr>
        <w:t xml:space="preserve"> </w:t>
      </w:r>
      <w:r w:rsidR="00D8333A" w:rsidRPr="005B56BA">
        <w:t>What are your thoughts about the future of EdTech?</w:t>
      </w:r>
      <w:r w:rsidR="008F193D" w:rsidRPr="005B56BA">
        <w:rPr>
          <w:bCs/>
        </w:rPr>
        <w:t xml:space="preserve"> </w:t>
      </w:r>
      <w:r w:rsidR="00D36AF1" w:rsidRPr="005B56BA">
        <w:rPr>
          <w:bCs/>
        </w:rPr>
        <w:t>Th</w:t>
      </w:r>
      <w:r w:rsidR="00E44385" w:rsidRPr="005B56BA">
        <w:rPr>
          <w:bCs/>
        </w:rPr>
        <w:t>is</w:t>
      </w:r>
      <w:r w:rsidR="00D36AF1" w:rsidRPr="005B56BA">
        <w:rPr>
          <w:bCs/>
        </w:rPr>
        <w:t xml:space="preserve"> essay</w:t>
      </w:r>
      <w:r w:rsidR="008F193D" w:rsidRPr="005B56BA">
        <w:rPr>
          <w:bCs/>
        </w:rPr>
        <w:t xml:space="preserve"> is due </w:t>
      </w:r>
      <w:r w:rsidR="008F193D" w:rsidRPr="005B56BA">
        <w:rPr>
          <w:b/>
        </w:rPr>
        <w:t>Nov. 27</w:t>
      </w:r>
      <w:r w:rsidR="008F193D" w:rsidRPr="005B56BA">
        <w:rPr>
          <w:b/>
          <w:vertAlign w:val="superscript"/>
        </w:rPr>
        <w:t>th</w:t>
      </w:r>
      <w:r w:rsidR="008F193D" w:rsidRPr="005B56BA">
        <w:rPr>
          <w:bCs/>
        </w:rPr>
        <w:t xml:space="preserve"> and</w:t>
      </w:r>
      <w:r w:rsidR="00D36AF1" w:rsidRPr="005B56BA">
        <w:rPr>
          <w:bCs/>
        </w:rPr>
        <w:t xml:space="preserve"> will be worth 15% of your final grade. </w:t>
      </w:r>
    </w:p>
    <w:p w14:paraId="386B4CC3" w14:textId="77777777" w:rsidR="00230E99" w:rsidRPr="005B56BA" w:rsidRDefault="00230E99" w:rsidP="00D36AF1">
      <w:pPr>
        <w:widowControl w:val="0"/>
        <w:rPr>
          <w:bCs/>
          <w:i/>
          <w:iCs/>
        </w:rPr>
      </w:pPr>
    </w:p>
    <w:p w14:paraId="773E868A" w14:textId="6C313FD9" w:rsidR="00E44385" w:rsidRPr="005B56BA" w:rsidRDefault="00230E99" w:rsidP="00D36AF1">
      <w:pPr>
        <w:widowControl w:val="0"/>
        <w:rPr>
          <w:bCs/>
          <w:i/>
          <w:iCs/>
        </w:rPr>
      </w:pPr>
      <w:r w:rsidRPr="005B56BA">
        <w:rPr>
          <w:bCs/>
          <w:i/>
          <w:iCs/>
        </w:rPr>
        <w:t>Helpful Resources:</w:t>
      </w:r>
    </w:p>
    <w:p w14:paraId="6A823E00" w14:textId="489955ED" w:rsidR="00230E99" w:rsidRPr="005B56BA" w:rsidRDefault="00230E99" w:rsidP="00D8333A">
      <w:pPr>
        <w:pStyle w:val="ListParagraph"/>
        <w:widowControl w:val="0"/>
        <w:numPr>
          <w:ilvl w:val="0"/>
          <w:numId w:val="19"/>
        </w:numPr>
        <w:rPr>
          <w:bCs/>
        </w:rPr>
      </w:pPr>
      <w:r w:rsidRPr="005B56BA">
        <w:rPr>
          <w:bCs/>
        </w:rPr>
        <w:t xml:space="preserve">Video of teacher describing the use of digital technology in differentiating instruction: </w:t>
      </w:r>
      <w:hyperlink r:id="rId10" w:history="1">
        <w:r w:rsidRPr="005B56BA">
          <w:rPr>
            <w:rStyle w:val="Hyperlink"/>
            <w:bCs/>
          </w:rPr>
          <w:t>Pearson DI with Tech</w:t>
        </w:r>
      </w:hyperlink>
    </w:p>
    <w:p w14:paraId="3C1DFA82" w14:textId="718852C8" w:rsidR="00E44385" w:rsidRPr="005B56BA" w:rsidRDefault="00E44385" w:rsidP="00D8333A">
      <w:pPr>
        <w:pStyle w:val="ListParagraph"/>
        <w:widowControl w:val="0"/>
        <w:numPr>
          <w:ilvl w:val="0"/>
          <w:numId w:val="19"/>
        </w:numPr>
        <w:rPr>
          <w:bCs/>
        </w:rPr>
      </w:pPr>
      <w:r w:rsidRPr="005B56BA">
        <w:rPr>
          <w:bCs/>
        </w:rPr>
        <w:t xml:space="preserve">Haleem, A., Javaid, M., Qadri, MA, &amp; Suman, R. (2022). </w:t>
      </w:r>
      <w:hyperlink r:id="rId11" w:history="1">
        <w:r w:rsidRPr="005B56BA">
          <w:rPr>
            <w:rStyle w:val="Hyperlink"/>
            <w:bCs/>
          </w:rPr>
          <w:t>Understanding the role of digital technologies in education: A review</w:t>
        </w:r>
      </w:hyperlink>
      <w:r w:rsidRPr="005B56BA">
        <w:rPr>
          <w:bCs/>
        </w:rPr>
        <w:t xml:space="preserve">. </w:t>
      </w:r>
      <w:r w:rsidRPr="005B56BA">
        <w:rPr>
          <w:bCs/>
          <w:i/>
          <w:iCs/>
        </w:rPr>
        <w:t>Sustainable Operations and Computers, 3</w:t>
      </w:r>
      <w:r w:rsidRPr="005B56BA">
        <w:rPr>
          <w:bCs/>
        </w:rPr>
        <w:t xml:space="preserve">, 275-285. </w:t>
      </w:r>
    </w:p>
    <w:p w14:paraId="004A33DD" w14:textId="77777777" w:rsidR="00D36AF1" w:rsidRPr="005B56BA" w:rsidRDefault="00D36AF1" w:rsidP="00D36AF1">
      <w:pPr>
        <w:widowControl w:val="0"/>
        <w:rPr>
          <w:b/>
        </w:rPr>
      </w:pPr>
    </w:p>
    <w:p w14:paraId="1632EA9E" w14:textId="77777777" w:rsidR="00612E87" w:rsidRPr="005B56BA" w:rsidRDefault="00612E87" w:rsidP="00612E87">
      <w:pPr>
        <w:jc w:val="center"/>
        <w:rPr>
          <w:b/>
        </w:rPr>
      </w:pPr>
      <w:r w:rsidRPr="005B56BA">
        <w:rPr>
          <w:b/>
        </w:rPr>
        <w:t>GRADING</w:t>
      </w:r>
    </w:p>
    <w:p w14:paraId="78277FA1" w14:textId="77777777" w:rsidR="00612E87" w:rsidRPr="005B56BA" w:rsidRDefault="00612E87" w:rsidP="00855E72">
      <w:pPr>
        <w:widowControl w:val="0"/>
        <w:rPr>
          <w:b/>
        </w:rPr>
      </w:pPr>
    </w:p>
    <w:p w14:paraId="1634DFF6" w14:textId="3A5F6160" w:rsidR="00855E72" w:rsidRPr="005B56BA" w:rsidRDefault="00855E72" w:rsidP="00855E72">
      <w:pPr>
        <w:widowControl w:val="0"/>
        <w:rPr>
          <w:b/>
        </w:rPr>
      </w:pPr>
      <w:r w:rsidRPr="005B56BA">
        <w:rPr>
          <w:b/>
        </w:rPr>
        <w:t>General Guidelines for Writing Assignments:</w:t>
      </w:r>
    </w:p>
    <w:p w14:paraId="0580A30F" w14:textId="77777777" w:rsidR="00855E72" w:rsidRPr="005B56BA" w:rsidRDefault="00855E72" w:rsidP="00855E72">
      <w:pPr>
        <w:overflowPunct w:val="0"/>
        <w:autoSpaceDE w:val="0"/>
        <w:autoSpaceDN w:val="0"/>
        <w:adjustRightInd w:val="0"/>
        <w:textAlignment w:val="baseline"/>
      </w:pPr>
      <w:r w:rsidRPr="005B56BA">
        <w:t xml:space="preserve">Writing assignments are due in class on the assigned dates. Point deductions for late papers will be calculated as follows: -5 for papers turned in 1-2 days late; -10 for papers turned in 3-6 days late; Papers turned in more than one week past the due date will not be graded (your score will be reduced to 0). To maximize points for written assignments: </w:t>
      </w:r>
    </w:p>
    <w:p w14:paraId="32FC1CE3" w14:textId="77777777" w:rsidR="00855E72" w:rsidRPr="005B56BA" w:rsidRDefault="00855E72" w:rsidP="00855E72">
      <w:pPr>
        <w:pStyle w:val="ListParagraph"/>
        <w:numPr>
          <w:ilvl w:val="0"/>
          <w:numId w:val="11"/>
        </w:numPr>
        <w:overflowPunct w:val="0"/>
        <w:autoSpaceDE w:val="0"/>
        <w:autoSpaceDN w:val="0"/>
        <w:adjustRightInd w:val="0"/>
        <w:textAlignment w:val="baseline"/>
      </w:pPr>
      <w:r w:rsidRPr="005B56BA">
        <w:t xml:space="preserve">Turn the paper in on time. </w:t>
      </w:r>
    </w:p>
    <w:p w14:paraId="0CED1147" w14:textId="77777777" w:rsidR="00855E72" w:rsidRPr="005B56BA" w:rsidRDefault="00855E72" w:rsidP="00855E72">
      <w:pPr>
        <w:pStyle w:val="ListParagraph"/>
        <w:numPr>
          <w:ilvl w:val="0"/>
          <w:numId w:val="11"/>
        </w:numPr>
        <w:overflowPunct w:val="0"/>
        <w:autoSpaceDE w:val="0"/>
        <w:autoSpaceDN w:val="0"/>
        <w:adjustRightInd w:val="0"/>
        <w:textAlignment w:val="baseline"/>
      </w:pPr>
      <w:r w:rsidRPr="005B56BA">
        <w:t>Write in a clear, organized manner. Avoid grammatical and spelling errors.</w:t>
      </w:r>
    </w:p>
    <w:p w14:paraId="7DBC77FA" w14:textId="77777777" w:rsidR="00855E72" w:rsidRPr="005B56BA" w:rsidRDefault="00855E72" w:rsidP="00855E72">
      <w:pPr>
        <w:pStyle w:val="ListParagraph"/>
        <w:numPr>
          <w:ilvl w:val="0"/>
          <w:numId w:val="11"/>
        </w:numPr>
        <w:overflowPunct w:val="0"/>
        <w:autoSpaceDE w:val="0"/>
        <w:autoSpaceDN w:val="0"/>
        <w:adjustRightInd w:val="0"/>
        <w:textAlignment w:val="baseline"/>
      </w:pPr>
      <w:r w:rsidRPr="005B56BA">
        <w:t xml:space="preserve">Include introductory and concluding paragraphs. </w:t>
      </w:r>
    </w:p>
    <w:p w14:paraId="4253B1F3" w14:textId="77777777" w:rsidR="00855E72" w:rsidRPr="005B56BA" w:rsidRDefault="00855E72" w:rsidP="00855E72">
      <w:pPr>
        <w:pStyle w:val="ListParagraph"/>
        <w:numPr>
          <w:ilvl w:val="0"/>
          <w:numId w:val="11"/>
        </w:numPr>
        <w:overflowPunct w:val="0"/>
        <w:autoSpaceDE w:val="0"/>
        <w:autoSpaceDN w:val="0"/>
        <w:adjustRightInd w:val="0"/>
        <w:textAlignment w:val="baseline"/>
      </w:pPr>
      <w:r w:rsidRPr="005B56BA">
        <w:t xml:space="preserve">Include all required elements in the paper. </w:t>
      </w:r>
    </w:p>
    <w:p w14:paraId="1FDE8222" w14:textId="77777777" w:rsidR="00855E72" w:rsidRPr="005B56BA" w:rsidRDefault="00855E72" w:rsidP="00855E72">
      <w:pPr>
        <w:pStyle w:val="ListParagraph"/>
        <w:numPr>
          <w:ilvl w:val="0"/>
          <w:numId w:val="11"/>
        </w:numPr>
        <w:overflowPunct w:val="0"/>
        <w:autoSpaceDE w:val="0"/>
        <w:autoSpaceDN w:val="0"/>
        <w:adjustRightInd w:val="0"/>
        <w:textAlignment w:val="baseline"/>
      </w:pPr>
      <w:r w:rsidRPr="005B56BA">
        <w:t xml:space="preserve">Keep to the assigned page and formatting requirements (i.e., double spaced, 12 font, regular page margins). </w:t>
      </w:r>
    </w:p>
    <w:p w14:paraId="36331770" w14:textId="77777777" w:rsidR="00855E72" w:rsidRPr="005B56BA" w:rsidRDefault="00855E72" w:rsidP="00855E72">
      <w:pPr>
        <w:pStyle w:val="ListParagraph"/>
        <w:numPr>
          <w:ilvl w:val="0"/>
          <w:numId w:val="11"/>
        </w:numPr>
        <w:overflowPunct w:val="0"/>
        <w:autoSpaceDE w:val="0"/>
        <w:autoSpaceDN w:val="0"/>
        <w:adjustRightInd w:val="0"/>
        <w:textAlignment w:val="baseline"/>
      </w:pPr>
      <w:r w:rsidRPr="005B56BA">
        <w:t xml:space="preserve">Follow APA style (use </w:t>
      </w:r>
      <w:r w:rsidRPr="005B56BA">
        <w:rPr>
          <w:i/>
        </w:rPr>
        <w:t xml:space="preserve">Publication Manual - Seventh Edition </w:t>
      </w:r>
      <w:r w:rsidRPr="005B56BA">
        <w:t xml:space="preserve">as your guide).  Information on APA formatting can be found on the </w:t>
      </w:r>
      <w:hyperlink r:id="rId12" w:history="1">
        <w:r w:rsidRPr="005B56BA">
          <w:rPr>
            <w:rStyle w:val="Hyperlink"/>
          </w:rPr>
          <w:t>Purdue Online Writing Lab</w:t>
        </w:r>
      </w:hyperlink>
      <w:r w:rsidRPr="005B56BA">
        <w:t xml:space="preserve">. </w:t>
      </w:r>
    </w:p>
    <w:p w14:paraId="2FE16979" w14:textId="77777777" w:rsidR="00D36AF1" w:rsidRPr="005B56BA" w:rsidRDefault="00D36AF1" w:rsidP="008969AE">
      <w:pPr>
        <w:rPr>
          <w:b/>
        </w:rPr>
      </w:pPr>
    </w:p>
    <w:p w14:paraId="6DFE2F19" w14:textId="7EEB9C8A" w:rsidR="008969AE" w:rsidRPr="005B56BA" w:rsidRDefault="008969AE" w:rsidP="008969AE">
      <w:r w:rsidRPr="005B56BA">
        <w:rPr>
          <w:b/>
        </w:rPr>
        <w:t>Course grade:</w:t>
      </w:r>
      <w:r w:rsidRPr="005B56BA">
        <w:t xml:space="preserve"> </w:t>
      </w:r>
    </w:p>
    <w:p w14:paraId="602D0930" w14:textId="77777777" w:rsidR="00D36AF1" w:rsidRPr="005B56BA" w:rsidRDefault="00D36AF1" w:rsidP="00D36AF1">
      <w:pPr>
        <w:widowControl w:val="0"/>
        <w:spacing w:after="120"/>
      </w:pPr>
      <w:r w:rsidRPr="005B56BA">
        <w:t xml:space="preserve">In general, a grade of “C” indicates adequate mastery of the material and merely competent </w:t>
      </w:r>
      <w:r w:rsidRPr="005B56BA">
        <w:lastRenderedPageBreak/>
        <w:t xml:space="preserve">written and oral presentation; a “B” shows additional effort, with full understanding of the research and concepts, and clear and well-produced written work; and an “A” is reserved for those students producing superior work, which includes a full comprehension of materials accompanied by thoughtful, well-written papers that go beyond the assignment and exceptional class participation. </w:t>
      </w:r>
    </w:p>
    <w:p w14:paraId="3AC657FF" w14:textId="77777777" w:rsidR="00D36AF1" w:rsidRPr="005B56BA" w:rsidRDefault="00D36AF1" w:rsidP="00D36AF1">
      <w:pPr>
        <w:jc w:val="both"/>
        <w:rPr>
          <w:rFonts w:cs="Garamond"/>
          <w:color w:val="000000"/>
        </w:rPr>
      </w:pPr>
      <w:r w:rsidRPr="005B56BA">
        <w:rPr>
          <w:rFonts w:cs="Garamond"/>
          <w:b/>
          <w:bCs/>
          <w:i/>
          <w:iCs/>
          <w:color w:val="000000"/>
        </w:rPr>
        <w:t>Final grades will be computed as follows</w:t>
      </w:r>
      <w:r w:rsidRPr="005B56BA">
        <w:rPr>
          <w:rFonts w:cs="Garamond"/>
          <w:color w:val="000000"/>
        </w:rPr>
        <w:t xml:space="preserve">:  </w:t>
      </w:r>
    </w:p>
    <w:p w14:paraId="69E0F778" w14:textId="77777777" w:rsidR="008F193D" w:rsidRPr="005B56BA" w:rsidRDefault="008F193D" w:rsidP="008F193D">
      <w:pPr>
        <w:pStyle w:val="ListParagraph"/>
        <w:numPr>
          <w:ilvl w:val="0"/>
          <w:numId w:val="9"/>
        </w:numPr>
        <w:jc w:val="both"/>
        <w:rPr>
          <w:rFonts w:cs="Garamond"/>
          <w:color w:val="000000"/>
        </w:rPr>
      </w:pPr>
      <w:r w:rsidRPr="005B56BA">
        <w:rPr>
          <w:rFonts w:cs="Garamond"/>
          <w:color w:val="000000"/>
        </w:rPr>
        <w:t>Discussion Groups (50%)</w:t>
      </w:r>
    </w:p>
    <w:p w14:paraId="7682B6A5" w14:textId="6C7D9A93" w:rsidR="008F193D" w:rsidRPr="005B56BA" w:rsidRDefault="008F193D" w:rsidP="008F193D">
      <w:pPr>
        <w:pStyle w:val="ListParagraph"/>
        <w:numPr>
          <w:ilvl w:val="1"/>
          <w:numId w:val="9"/>
        </w:numPr>
        <w:jc w:val="both"/>
        <w:rPr>
          <w:rFonts w:cs="Garamond"/>
          <w:color w:val="000000"/>
        </w:rPr>
      </w:pPr>
      <w:r w:rsidRPr="005B56BA">
        <w:rPr>
          <w:rFonts w:cs="Garamond"/>
          <w:color w:val="000000"/>
        </w:rPr>
        <w:t>Sign up and Topic Choice (by 9/25): 2%</w:t>
      </w:r>
    </w:p>
    <w:p w14:paraId="0FA5C20B" w14:textId="374CAB61" w:rsidR="008F193D" w:rsidRPr="005B56BA" w:rsidRDefault="008F193D" w:rsidP="008F193D">
      <w:pPr>
        <w:pStyle w:val="ListParagraph"/>
        <w:numPr>
          <w:ilvl w:val="1"/>
          <w:numId w:val="9"/>
        </w:numPr>
        <w:jc w:val="both"/>
        <w:rPr>
          <w:rFonts w:cs="Garamond"/>
          <w:color w:val="000000"/>
        </w:rPr>
      </w:pPr>
      <w:r w:rsidRPr="005B56BA">
        <w:rPr>
          <w:rFonts w:cs="Garamond"/>
          <w:color w:val="000000"/>
        </w:rPr>
        <w:t>Submission of two resources (by 10/02): 3%</w:t>
      </w:r>
    </w:p>
    <w:p w14:paraId="135779FD" w14:textId="35B252FB" w:rsidR="00452C6B" w:rsidRPr="005B56BA" w:rsidRDefault="00452C6B" w:rsidP="008F193D">
      <w:pPr>
        <w:pStyle w:val="ListParagraph"/>
        <w:numPr>
          <w:ilvl w:val="1"/>
          <w:numId w:val="9"/>
        </w:numPr>
        <w:jc w:val="both"/>
        <w:rPr>
          <w:rFonts w:cs="Garamond"/>
          <w:color w:val="000000"/>
        </w:rPr>
      </w:pPr>
      <w:r w:rsidRPr="005B56BA">
        <w:rPr>
          <w:rFonts w:cs="Garamond"/>
          <w:color w:val="000000"/>
        </w:rPr>
        <w:t>Discussion Group Participation Sign ups (due 10/11): 5 points (on reflection paper)</w:t>
      </w:r>
    </w:p>
    <w:p w14:paraId="6511DB43" w14:textId="7D87B392" w:rsidR="008F193D" w:rsidRPr="005B56BA" w:rsidRDefault="008F193D" w:rsidP="008F193D">
      <w:pPr>
        <w:pStyle w:val="ListParagraph"/>
        <w:numPr>
          <w:ilvl w:val="1"/>
          <w:numId w:val="9"/>
        </w:numPr>
        <w:jc w:val="both"/>
        <w:rPr>
          <w:rFonts w:cs="Garamond"/>
          <w:color w:val="000000"/>
        </w:rPr>
      </w:pPr>
      <w:r w:rsidRPr="005B56BA">
        <w:rPr>
          <w:rFonts w:cs="Garamond"/>
          <w:color w:val="000000"/>
        </w:rPr>
        <w:t>Discussion Group Participation Reflections (due one week after each group): 1</w:t>
      </w:r>
      <w:r w:rsidR="00452C6B" w:rsidRPr="005B56BA">
        <w:rPr>
          <w:rFonts w:cs="Garamond"/>
          <w:color w:val="000000"/>
        </w:rPr>
        <w:t>5</w:t>
      </w:r>
      <w:r w:rsidRPr="005B56BA">
        <w:rPr>
          <w:rFonts w:cs="Garamond"/>
          <w:color w:val="000000"/>
        </w:rPr>
        <w:t>%</w:t>
      </w:r>
    </w:p>
    <w:p w14:paraId="79158D2D" w14:textId="6E2E49B5" w:rsidR="008F193D" w:rsidRPr="005B56BA" w:rsidRDefault="008F193D" w:rsidP="008F193D">
      <w:pPr>
        <w:pStyle w:val="ListParagraph"/>
        <w:numPr>
          <w:ilvl w:val="1"/>
          <w:numId w:val="9"/>
        </w:numPr>
        <w:jc w:val="both"/>
        <w:rPr>
          <w:rFonts w:cs="Garamond"/>
          <w:color w:val="000000"/>
        </w:rPr>
      </w:pPr>
      <w:r w:rsidRPr="005B56BA">
        <w:rPr>
          <w:rFonts w:cs="Garamond"/>
          <w:color w:val="000000"/>
        </w:rPr>
        <w:t>Discussion Leadership: 15%</w:t>
      </w:r>
    </w:p>
    <w:p w14:paraId="4AD5F082" w14:textId="38D303EA" w:rsidR="008F193D" w:rsidRPr="005B56BA" w:rsidRDefault="008F193D" w:rsidP="008F193D">
      <w:pPr>
        <w:pStyle w:val="ListParagraph"/>
        <w:numPr>
          <w:ilvl w:val="1"/>
          <w:numId w:val="9"/>
        </w:numPr>
        <w:jc w:val="both"/>
        <w:rPr>
          <w:rFonts w:cs="Garamond"/>
          <w:color w:val="000000"/>
        </w:rPr>
      </w:pPr>
      <w:r w:rsidRPr="005B56BA">
        <w:rPr>
          <w:rFonts w:cs="Garamond"/>
          <w:color w:val="000000"/>
        </w:rPr>
        <w:t>Discussion Leader Reaction Paper (due 12/13): 15%</w:t>
      </w:r>
    </w:p>
    <w:p w14:paraId="799A2082" w14:textId="77777777" w:rsidR="008F193D" w:rsidRPr="005B56BA" w:rsidRDefault="008F193D" w:rsidP="008F193D">
      <w:pPr>
        <w:pStyle w:val="ListParagraph"/>
        <w:numPr>
          <w:ilvl w:val="0"/>
          <w:numId w:val="9"/>
        </w:numPr>
        <w:spacing w:after="120"/>
        <w:jc w:val="both"/>
        <w:rPr>
          <w:rFonts w:cs="Garamond"/>
          <w:color w:val="000000"/>
        </w:rPr>
      </w:pPr>
      <w:r w:rsidRPr="005B56BA">
        <w:rPr>
          <w:rFonts w:cs="Garamond"/>
          <w:color w:val="000000"/>
        </w:rPr>
        <w:t xml:space="preserve">Book Club &amp; Review Paper (due 10/16): 20% </w:t>
      </w:r>
    </w:p>
    <w:p w14:paraId="4A2BCF78" w14:textId="35B77A1E" w:rsidR="00452C6B" w:rsidRPr="005B56BA" w:rsidRDefault="00452C6B" w:rsidP="00452C6B">
      <w:pPr>
        <w:pStyle w:val="ListParagraph"/>
        <w:numPr>
          <w:ilvl w:val="1"/>
          <w:numId w:val="9"/>
        </w:numPr>
        <w:jc w:val="both"/>
        <w:rPr>
          <w:rFonts w:cs="Garamond"/>
          <w:color w:val="000000"/>
        </w:rPr>
      </w:pPr>
      <w:r w:rsidRPr="005B56BA">
        <w:rPr>
          <w:rFonts w:cs="Garamond"/>
          <w:color w:val="000000"/>
        </w:rPr>
        <w:t xml:space="preserve">Sign-ups (by 9/27): 5 points </w:t>
      </w:r>
    </w:p>
    <w:p w14:paraId="5AD493A9" w14:textId="5E90D1D4" w:rsidR="00452C6B" w:rsidRPr="005B56BA" w:rsidRDefault="00452C6B" w:rsidP="00452C6B">
      <w:pPr>
        <w:pStyle w:val="ListParagraph"/>
        <w:numPr>
          <w:ilvl w:val="1"/>
          <w:numId w:val="9"/>
        </w:numPr>
        <w:jc w:val="both"/>
        <w:rPr>
          <w:rFonts w:cs="Garamond"/>
          <w:color w:val="000000"/>
        </w:rPr>
      </w:pPr>
      <w:r w:rsidRPr="005B56BA">
        <w:rPr>
          <w:rFonts w:cs="Garamond"/>
          <w:color w:val="000000"/>
        </w:rPr>
        <w:t xml:space="preserve">Reaction paper (due 10/16): 95 points </w:t>
      </w:r>
    </w:p>
    <w:p w14:paraId="3CFD89DF" w14:textId="66D31079" w:rsidR="00D36AF1" w:rsidRPr="005B56BA" w:rsidRDefault="00D36AF1" w:rsidP="00D36AF1">
      <w:pPr>
        <w:pStyle w:val="ListParagraph"/>
        <w:numPr>
          <w:ilvl w:val="0"/>
          <w:numId w:val="9"/>
        </w:numPr>
        <w:jc w:val="both"/>
        <w:rPr>
          <w:rFonts w:cs="Garamond"/>
          <w:color w:val="000000"/>
        </w:rPr>
      </w:pPr>
      <w:r w:rsidRPr="005B56BA">
        <w:rPr>
          <w:rFonts w:cs="Garamond"/>
          <w:color w:val="000000"/>
        </w:rPr>
        <w:t>“F.A.T. City” Movie Review</w:t>
      </w:r>
      <w:r w:rsidR="00AF530F" w:rsidRPr="005B56BA">
        <w:rPr>
          <w:rFonts w:cs="Garamond"/>
          <w:color w:val="000000"/>
        </w:rPr>
        <w:t xml:space="preserve"> (due 11/</w:t>
      </w:r>
      <w:r w:rsidR="008F193D" w:rsidRPr="005B56BA">
        <w:rPr>
          <w:rFonts w:cs="Garamond"/>
          <w:color w:val="000000"/>
        </w:rPr>
        <w:t>13</w:t>
      </w:r>
      <w:r w:rsidR="00AF530F" w:rsidRPr="005B56BA">
        <w:rPr>
          <w:rFonts w:cs="Garamond"/>
          <w:color w:val="000000"/>
        </w:rPr>
        <w:t>)</w:t>
      </w:r>
      <w:r w:rsidRPr="005B56BA">
        <w:rPr>
          <w:rFonts w:cs="Garamond"/>
          <w:color w:val="000000"/>
        </w:rPr>
        <w:t xml:space="preserve">: 15% </w:t>
      </w:r>
    </w:p>
    <w:p w14:paraId="28DD92C1" w14:textId="77777777" w:rsidR="00452C6B" w:rsidRPr="005B56BA" w:rsidRDefault="00452C6B" w:rsidP="00D36AF1">
      <w:pPr>
        <w:rPr>
          <w:b/>
          <w:bCs/>
          <w:i/>
          <w:iCs/>
        </w:rPr>
      </w:pPr>
    </w:p>
    <w:p w14:paraId="23FC9362" w14:textId="3E5047C1" w:rsidR="00D36AF1" w:rsidRPr="005B56BA" w:rsidRDefault="00224576" w:rsidP="00D36AF1">
      <w:r w:rsidRPr="005B56BA">
        <w:rPr>
          <w:b/>
          <w:bCs/>
          <w:i/>
          <w:iCs/>
        </w:rPr>
        <w:t>The following grading scale is used:</w:t>
      </w:r>
      <w:r w:rsidRPr="005B56BA">
        <w:t xml:space="preserve"> </w:t>
      </w:r>
    </w:p>
    <w:p w14:paraId="11F478F8" w14:textId="1AEA2791" w:rsidR="003F2C64" w:rsidRPr="005B56BA" w:rsidRDefault="00224576" w:rsidP="00D36AF1">
      <w:pPr>
        <w:rPr>
          <w:rStyle w:val="apple-style-span"/>
          <w:color w:val="000000"/>
        </w:rPr>
      </w:pPr>
      <w:r w:rsidRPr="005B56BA">
        <w:t xml:space="preserve">A+: </w:t>
      </w:r>
      <w:r w:rsidRPr="005B56BA">
        <w:rPr>
          <w:rStyle w:val="apple-style-span"/>
          <w:color w:val="000000"/>
        </w:rPr>
        <w:t xml:space="preserve">98-100; A: 94-97.9; A-: 90-93.9; B+: 86-89.9; B: 82-85.9; B-: 79-81.9; C+: 76-78.9; C: 72-75.9; C-: 66-71.9; D: 60-65.9; F: 59.9 and below. </w:t>
      </w:r>
    </w:p>
    <w:p w14:paraId="4B61C373" w14:textId="1AE5BED0" w:rsidR="008969AE" w:rsidRPr="005B56BA" w:rsidRDefault="00D006B5" w:rsidP="00D36AF1">
      <w:r w:rsidRPr="005B56BA">
        <w:rPr>
          <w:rFonts w:cs="Garamond"/>
          <w:color w:val="000000"/>
        </w:rPr>
        <w:t>Once your final grade has been assigned there will be no changes made except in the case of clerical error. Incompletes will not be given to students who are not passing the course (except in extenuating circumstances, with the approval of your advisor and class dean).</w:t>
      </w:r>
    </w:p>
    <w:p w14:paraId="0093E5E1" w14:textId="6F33C5E0" w:rsidR="008969AE" w:rsidRPr="005B56BA" w:rsidRDefault="008969AE" w:rsidP="008969AE">
      <w:pPr>
        <w:ind w:left="720" w:hanging="720"/>
        <w:rPr>
          <w:b/>
        </w:rPr>
      </w:pPr>
    </w:p>
    <w:p w14:paraId="0A14A35A" w14:textId="77777777" w:rsidR="00266F19" w:rsidRPr="005B56BA" w:rsidRDefault="00266F19" w:rsidP="00266F19">
      <w:pPr>
        <w:widowControl w:val="0"/>
        <w:jc w:val="center"/>
        <w:rPr>
          <w:b/>
        </w:rPr>
      </w:pPr>
      <w:r w:rsidRPr="005B56BA">
        <w:rPr>
          <w:b/>
        </w:rPr>
        <w:t>GENERAL INFORMATION</w:t>
      </w:r>
    </w:p>
    <w:p w14:paraId="54CB78DA" w14:textId="77777777" w:rsidR="00266F19" w:rsidRPr="005B56BA" w:rsidRDefault="00266F19" w:rsidP="00266F19">
      <w:pPr>
        <w:widowControl w:val="0"/>
        <w:rPr>
          <w:b/>
        </w:rPr>
      </w:pPr>
    </w:p>
    <w:p w14:paraId="1CE83623" w14:textId="77777777" w:rsidR="00266F19" w:rsidRPr="005B56BA" w:rsidRDefault="00266F19" w:rsidP="00266F19">
      <w:pPr>
        <w:widowControl w:val="0"/>
        <w:rPr>
          <w:b/>
        </w:rPr>
      </w:pPr>
      <w:r w:rsidRPr="005B56BA">
        <w:rPr>
          <w:b/>
        </w:rPr>
        <w:t>Honor Code:</w:t>
      </w:r>
    </w:p>
    <w:p w14:paraId="1371A89F" w14:textId="77777777" w:rsidR="00266F19" w:rsidRPr="005B56BA" w:rsidRDefault="00266F19" w:rsidP="00266F19">
      <w:pPr>
        <w:widowControl w:val="0"/>
      </w:pPr>
      <w:r w:rsidRPr="005B56BA">
        <w:t xml:space="preserve">The instructor values The Columbia University Honor Code for the integrity it fosters. All assignments in this class are to be completed in accordance with the Columbia College Honor Code, as specified in the </w:t>
      </w:r>
      <w:hyperlink r:id="rId13" w:history="1">
        <w:r w:rsidRPr="005B56BA">
          <w:rPr>
            <w:rStyle w:val="Hyperlink"/>
          </w:rPr>
          <w:t>Columbia University Guide to Academic Integrity</w:t>
        </w:r>
      </w:hyperlink>
      <w:r w:rsidRPr="005B56BA">
        <w:t xml:space="preserve">. Barnard College students commit themselves to the Honor Code upon registering for a Columbia course. </w:t>
      </w:r>
    </w:p>
    <w:p w14:paraId="0A5E8F51" w14:textId="77777777" w:rsidR="00266F19" w:rsidRPr="005B56BA" w:rsidRDefault="00266F19" w:rsidP="00266F19">
      <w:pPr>
        <w:widowControl w:val="0"/>
      </w:pPr>
    </w:p>
    <w:p w14:paraId="68ACC8B3" w14:textId="77777777" w:rsidR="00266F19" w:rsidRPr="005B56BA" w:rsidRDefault="00266F19" w:rsidP="00266F19">
      <w:pPr>
        <w:widowControl w:val="0"/>
      </w:pPr>
      <w:r w:rsidRPr="005B56BA">
        <w:rPr>
          <w:b/>
        </w:rPr>
        <w:t>Academic Accommodations:</w:t>
      </w:r>
      <w:r w:rsidRPr="005B56BA">
        <w:t xml:space="preserve"> </w:t>
      </w:r>
    </w:p>
    <w:p w14:paraId="479C76A9" w14:textId="345B9347" w:rsidR="00266F19" w:rsidRPr="005B56BA" w:rsidRDefault="00266F19" w:rsidP="00266F19">
      <w:pPr>
        <w:widowControl w:val="0"/>
        <w:rPr>
          <w:iCs/>
        </w:rPr>
      </w:pPr>
      <w:r w:rsidRPr="005B56BA">
        <w:t xml:space="preserve">If you believe you may encounter barriers to the academic environment due to a documented disability or emerging health challenges, please contact the Columbia Office of Disability Services (DS). </w:t>
      </w:r>
      <w:r w:rsidRPr="005B56BA">
        <w:rPr>
          <w:iCs/>
        </w:rPr>
        <w:t>I​​</w:t>
      </w:r>
      <w:proofErr w:type="spellStart"/>
      <w:r w:rsidRPr="005B56BA">
        <w:rPr>
          <w:iCs/>
        </w:rPr>
        <w:t>f</w:t>
      </w:r>
      <w:proofErr w:type="spellEnd"/>
      <w:r w:rsidRPr="005B56BA">
        <w:rPr>
          <w:iCs/>
        </w:rPr>
        <w:t xml:space="preserve"> you are a student with a documented disability and require academic accommodations in this course, you must register with Disability Services for assistance. If you are already registered with DS, please contact me to discuss your accommodations for this course. </w:t>
      </w:r>
    </w:p>
    <w:p w14:paraId="382DE768" w14:textId="541347BD" w:rsidR="00266F19" w:rsidRPr="005B56BA" w:rsidRDefault="00266F19" w:rsidP="00266F19">
      <w:pPr>
        <w:widowControl w:val="0"/>
        <w:rPr>
          <w:iCs/>
        </w:rPr>
      </w:pPr>
    </w:p>
    <w:p w14:paraId="02B3F807" w14:textId="7C6C0955" w:rsidR="00266F19" w:rsidRPr="005B56BA" w:rsidRDefault="00266F19" w:rsidP="00266F19">
      <w:pPr>
        <w:widowControl w:val="0"/>
        <w:rPr>
          <w:b/>
        </w:rPr>
      </w:pPr>
      <w:r w:rsidRPr="005B56BA">
        <w:rPr>
          <w:iCs/>
        </w:rPr>
        <w:t>=====================================================================</w:t>
      </w:r>
    </w:p>
    <w:p w14:paraId="07C8907C" w14:textId="77777777" w:rsidR="00266F19" w:rsidRPr="005B56BA" w:rsidRDefault="00266F19" w:rsidP="006C4436">
      <w:pPr>
        <w:jc w:val="center"/>
        <w:rPr>
          <w:b/>
        </w:rPr>
      </w:pPr>
    </w:p>
    <w:p w14:paraId="71F51A18" w14:textId="77777777" w:rsidR="00266F19" w:rsidRPr="005B56BA" w:rsidRDefault="00266F19">
      <w:pPr>
        <w:rPr>
          <w:b/>
        </w:rPr>
      </w:pPr>
      <w:r w:rsidRPr="005B56BA">
        <w:rPr>
          <w:b/>
        </w:rPr>
        <w:br w:type="page"/>
      </w:r>
    </w:p>
    <w:p w14:paraId="7D3822B1" w14:textId="57AF0F91" w:rsidR="003C408A" w:rsidRPr="005B56BA" w:rsidRDefault="008969AE" w:rsidP="006C4436">
      <w:pPr>
        <w:jc w:val="center"/>
        <w:rPr>
          <w:b/>
        </w:rPr>
      </w:pPr>
      <w:r w:rsidRPr="005B56BA">
        <w:rPr>
          <w:b/>
        </w:rPr>
        <w:lastRenderedPageBreak/>
        <w:t>TENATATIVE CLASS SCHEDULE:</w:t>
      </w:r>
    </w:p>
    <w:p w14:paraId="6D97CEF8" w14:textId="089B887A" w:rsidR="00C04E85" w:rsidRPr="005B56BA" w:rsidRDefault="00C44A59" w:rsidP="009750EE">
      <w:pPr>
        <w:autoSpaceDE w:val="0"/>
        <w:autoSpaceDN w:val="0"/>
        <w:adjustRightInd w:val="0"/>
        <w:spacing w:before="120"/>
        <w:rPr>
          <w:i/>
        </w:rPr>
      </w:pPr>
      <w:r w:rsidRPr="005B56BA">
        <w:rPr>
          <w:b/>
          <w:i/>
        </w:rPr>
        <w:t xml:space="preserve">Please note: </w:t>
      </w:r>
      <w:r w:rsidRPr="005B56BA">
        <w:rPr>
          <w:i/>
        </w:rPr>
        <w:t xml:space="preserve">This schedule is </w:t>
      </w:r>
      <w:r w:rsidR="00B42855" w:rsidRPr="005B56BA">
        <w:rPr>
          <w:i/>
        </w:rPr>
        <w:t xml:space="preserve">meant to be </w:t>
      </w:r>
      <w:r w:rsidRPr="005B56BA">
        <w:rPr>
          <w:i/>
        </w:rPr>
        <w:t xml:space="preserve">fluid. My </w:t>
      </w:r>
      <w:r w:rsidR="00AF6AE2" w:rsidRPr="005B56BA">
        <w:rPr>
          <w:i/>
        </w:rPr>
        <w:t>goal</w:t>
      </w:r>
      <w:r w:rsidRPr="005B56BA">
        <w:rPr>
          <w:i/>
        </w:rPr>
        <w:t xml:space="preserve"> is to explore content areas </w:t>
      </w:r>
      <w:r w:rsidR="00DD2302" w:rsidRPr="005B56BA">
        <w:rPr>
          <w:i/>
        </w:rPr>
        <w:t>that</w:t>
      </w:r>
      <w:r w:rsidRPr="005B56BA">
        <w:rPr>
          <w:i/>
        </w:rPr>
        <w:t xml:space="preserve"> are consistent with class interest in depth, so changes in the schedule </w:t>
      </w:r>
      <w:r w:rsidR="00452C6B" w:rsidRPr="005B56BA">
        <w:rPr>
          <w:i/>
        </w:rPr>
        <w:t xml:space="preserve">of class topics </w:t>
      </w:r>
      <w:r w:rsidRPr="005B56BA">
        <w:rPr>
          <w:i/>
        </w:rPr>
        <w:t>will reflect this.</w:t>
      </w:r>
      <w:r w:rsidR="00DD2302" w:rsidRPr="005B56BA">
        <w:rPr>
          <w:i/>
        </w:rPr>
        <w:t xml:space="preserve"> Please refer to the calendar on Canvas for the most up-to-date schedule. </w:t>
      </w:r>
    </w:p>
    <w:p w14:paraId="33E9698D" w14:textId="4E76F881" w:rsidR="009750EE" w:rsidRPr="005B56BA" w:rsidRDefault="009750EE" w:rsidP="00DD2302">
      <w:pPr>
        <w:spacing w:before="120"/>
        <w:jc w:val="center"/>
        <w:rPr>
          <w:b/>
          <w:i/>
        </w:rPr>
      </w:pPr>
      <w:r w:rsidRPr="005B56BA">
        <w:rPr>
          <w:b/>
          <w:i/>
        </w:rPr>
        <w:t xml:space="preserve">***ANY CHANGES TO THE SYLLABUS WILL BE POSTED ON </w:t>
      </w:r>
      <w:r w:rsidR="00DD2302" w:rsidRPr="005B56BA">
        <w:rPr>
          <w:b/>
          <w:i/>
        </w:rPr>
        <w:t>CANVAS</w:t>
      </w:r>
      <w:r w:rsidRPr="005B56BA">
        <w:rPr>
          <w:b/>
          <w:i/>
        </w:rPr>
        <w:t xml:space="preserve"> ***</w:t>
      </w:r>
    </w:p>
    <w:p w14:paraId="660674BD" w14:textId="77777777" w:rsidR="003256B0" w:rsidRPr="005B56BA" w:rsidRDefault="003256B0" w:rsidP="00DD2302">
      <w:pPr>
        <w:spacing w:before="120"/>
        <w:jc w:val="center"/>
        <w:rPr>
          <w:b/>
          <w:i/>
        </w:rPr>
      </w:pPr>
    </w:p>
    <w:tbl>
      <w:tblPr>
        <w:tblW w:w="8933" w:type="dxa"/>
        <w:tblBorders>
          <w:bottom w:val="single" w:sz="4" w:space="0" w:color="auto"/>
          <w:insideH w:val="single" w:sz="4" w:space="0" w:color="auto"/>
        </w:tblBorders>
        <w:tblLook w:val="00A0" w:firstRow="1" w:lastRow="0" w:firstColumn="1" w:lastColumn="0" w:noHBand="0" w:noVBand="0"/>
      </w:tblPr>
      <w:tblGrid>
        <w:gridCol w:w="1098"/>
        <w:gridCol w:w="5040"/>
        <w:gridCol w:w="2795"/>
      </w:tblGrid>
      <w:tr w:rsidR="003256B0" w:rsidRPr="005B56BA" w14:paraId="5F96F5BF" w14:textId="77777777" w:rsidTr="00452C6B">
        <w:trPr>
          <w:trHeight w:val="455"/>
          <w:tblHeader/>
        </w:trPr>
        <w:tc>
          <w:tcPr>
            <w:tcW w:w="1098" w:type="dxa"/>
            <w:vAlign w:val="center"/>
          </w:tcPr>
          <w:p w14:paraId="62EFAFC1" w14:textId="77777777" w:rsidR="003256B0" w:rsidRPr="005B56BA" w:rsidRDefault="003256B0" w:rsidP="003256B0">
            <w:pPr>
              <w:rPr>
                <w:b/>
              </w:rPr>
            </w:pPr>
            <w:r w:rsidRPr="005B56BA">
              <w:rPr>
                <w:b/>
              </w:rPr>
              <w:t>DATE</w:t>
            </w:r>
          </w:p>
        </w:tc>
        <w:tc>
          <w:tcPr>
            <w:tcW w:w="5040" w:type="dxa"/>
            <w:vAlign w:val="center"/>
          </w:tcPr>
          <w:p w14:paraId="2036737B" w14:textId="6ACB5D2D" w:rsidR="003256B0" w:rsidRPr="005B56BA" w:rsidRDefault="003256B0" w:rsidP="003256B0">
            <w:pPr>
              <w:rPr>
                <w:b/>
              </w:rPr>
            </w:pPr>
            <w:r w:rsidRPr="005B56BA">
              <w:rPr>
                <w:b/>
              </w:rPr>
              <w:t>TOPIC</w:t>
            </w:r>
            <w:r w:rsidR="00CE0D5B" w:rsidRPr="005B56BA">
              <w:rPr>
                <w:b/>
              </w:rPr>
              <w:t xml:space="preserve"> &amp; </w:t>
            </w:r>
            <w:r w:rsidR="00CE0D5B" w:rsidRPr="005B56BA">
              <w:rPr>
                <w:b/>
                <w:i/>
                <w:iCs/>
                <w:color w:val="FF0000"/>
              </w:rPr>
              <w:t>ASSIGNMENTS</w:t>
            </w:r>
          </w:p>
        </w:tc>
        <w:tc>
          <w:tcPr>
            <w:tcW w:w="2795" w:type="dxa"/>
            <w:vAlign w:val="center"/>
          </w:tcPr>
          <w:p w14:paraId="63F8EC87" w14:textId="77777777" w:rsidR="003256B0" w:rsidRPr="005B56BA" w:rsidRDefault="003256B0" w:rsidP="003256B0">
            <w:pPr>
              <w:rPr>
                <w:b/>
              </w:rPr>
            </w:pPr>
            <w:r w:rsidRPr="005B56BA">
              <w:rPr>
                <w:b/>
              </w:rPr>
              <w:t>TEXTBOOK READING</w:t>
            </w:r>
          </w:p>
        </w:tc>
      </w:tr>
      <w:tr w:rsidR="003256B0" w:rsidRPr="005B56BA" w14:paraId="52DDAEC0" w14:textId="77777777" w:rsidTr="00452C6B">
        <w:trPr>
          <w:trHeight w:val="455"/>
        </w:trPr>
        <w:tc>
          <w:tcPr>
            <w:tcW w:w="1098" w:type="dxa"/>
            <w:vAlign w:val="center"/>
          </w:tcPr>
          <w:p w14:paraId="3D5E8025" w14:textId="77777777" w:rsidR="003256B0" w:rsidRPr="005B56BA" w:rsidRDefault="003256B0" w:rsidP="003256B0">
            <w:r w:rsidRPr="005B56BA">
              <w:t>9/06</w:t>
            </w:r>
          </w:p>
        </w:tc>
        <w:tc>
          <w:tcPr>
            <w:tcW w:w="5040" w:type="dxa"/>
            <w:vAlign w:val="center"/>
          </w:tcPr>
          <w:p w14:paraId="6D66EA86" w14:textId="77777777" w:rsidR="003256B0" w:rsidRPr="005B56BA" w:rsidRDefault="003256B0" w:rsidP="003256B0">
            <w:r w:rsidRPr="005B56BA">
              <w:t>Class introduction</w:t>
            </w:r>
          </w:p>
        </w:tc>
        <w:tc>
          <w:tcPr>
            <w:tcW w:w="2795" w:type="dxa"/>
            <w:vAlign w:val="center"/>
          </w:tcPr>
          <w:p w14:paraId="204003C7" w14:textId="77777777" w:rsidR="003256B0" w:rsidRPr="005B56BA" w:rsidRDefault="003256B0" w:rsidP="003256B0"/>
        </w:tc>
      </w:tr>
      <w:tr w:rsidR="003256B0" w:rsidRPr="005B56BA" w14:paraId="1B3E7717" w14:textId="77777777" w:rsidTr="00452C6B">
        <w:trPr>
          <w:trHeight w:val="455"/>
        </w:trPr>
        <w:tc>
          <w:tcPr>
            <w:tcW w:w="1098" w:type="dxa"/>
            <w:vAlign w:val="center"/>
          </w:tcPr>
          <w:p w14:paraId="1D85E434" w14:textId="77777777" w:rsidR="003256B0" w:rsidRPr="005B56BA" w:rsidRDefault="003256B0" w:rsidP="003256B0">
            <w:r w:rsidRPr="005B56BA">
              <w:t>9/11</w:t>
            </w:r>
          </w:p>
        </w:tc>
        <w:tc>
          <w:tcPr>
            <w:tcW w:w="5040" w:type="dxa"/>
            <w:vAlign w:val="center"/>
          </w:tcPr>
          <w:p w14:paraId="34905A4F" w14:textId="75580092" w:rsidR="003256B0" w:rsidRPr="005B56BA" w:rsidRDefault="003256B0" w:rsidP="003256B0">
            <w:r w:rsidRPr="005B56BA">
              <w:t>Introduction</w:t>
            </w:r>
            <w:r w:rsidR="00CE0D5B" w:rsidRPr="005B56BA">
              <w:t xml:space="preserve"> to Educational Psychology</w:t>
            </w:r>
          </w:p>
        </w:tc>
        <w:tc>
          <w:tcPr>
            <w:tcW w:w="2795" w:type="dxa"/>
            <w:vAlign w:val="center"/>
          </w:tcPr>
          <w:p w14:paraId="20E5641D" w14:textId="77777777" w:rsidR="003256B0" w:rsidRPr="005B56BA" w:rsidRDefault="003256B0" w:rsidP="003256B0">
            <w:r w:rsidRPr="005B56BA">
              <w:t>Chap. 1</w:t>
            </w:r>
          </w:p>
        </w:tc>
      </w:tr>
      <w:tr w:rsidR="003256B0" w:rsidRPr="005B56BA" w14:paraId="3A4503CC" w14:textId="77777777" w:rsidTr="00452C6B">
        <w:trPr>
          <w:trHeight w:val="455"/>
        </w:trPr>
        <w:tc>
          <w:tcPr>
            <w:tcW w:w="1098" w:type="dxa"/>
            <w:vAlign w:val="center"/>
          </w:tcPr>
          <w:p w14:paraId="466B7CEE" w14:textId="77777777" w:rsidR="003256B0" w:rsidRPr="005B56BA" w:rsidRDefault="003256B0" w:rsidP="003256B0">
            <w:r w:rsidRPr="005B56BA">
              <w:t>9/13</w:t>
            </w:r>
          </w:p>
        </w:tc>
        <w:tc>
          <w:tcPr>
            <w:tcW w:w="5040" w:type="dxa"/>
            <w:vAlign w:val="center"/>
          </w:tcPr>
          <w:p w14:paraId="24A48C8E" w14:textId="77777777" w:rsidR="003256B0" w:rsidRPr="005B56BA" w:rsidRDefault="003256B0" w:rsidP="003256B0">
            <w:r w:rsidRPr="005B56BA">
              <w:t>Research Methods</w:t>
            </w:r>
          </w:p>
        </w:tc>
        <w:tc>
          <w:tcPr>
            <w:tcW w:w="2795" w:type="dxa"/>
            <w:vAlign w:val="center"/>
          </w:tcPr>
          <w:p w14:paraId="57B0F21C" w14:textId="77777777" w:rsidR="003256B0" w:rsidRPr="005B56BA" w:rsidRDefault="003256B0" w:rsidP="003256B0">
            <w:r w:rsidRPr="005B56BA">
              <w:t>Chap. 1</w:t>
            </w:r>
          </w:p>
        </w:tc>
      </w:tr>
      <w:tr w:rsidR="003256B0" w:rsidRPr="005B56BA" w14:paraId="3F17280B" w14:textId="77777777" w:rsidTr="00452C6B">
        <w:trPr>
          <w:trHeight w:val="455"/>
        </w:trPr>
        <w:tc>
          <w:tcPr>
            <w:tcW w:w="1098" w:type="dxa"/>
            <w:vAlign w:val="center"/>
          </w:tcPr>
          <w:p w14:paraId="04AF8AF8" w14:textId="4DFB9797" w:rsidR="003256B0" w:rsidRPr="005B56BA" w:rsidRDefault="003256B0" w:rsidP="003256B0">
            <w:r w:rsidRPr="005B56BA">
              <w:t>9/18</w:t>
            </w:r>
            <w:r w:rsidR="00AF530F" w:rsidRPr="005B56BA">
              <w:t>, 20</w:t>
            </w:r>
          </w:p>
        </w:tc>
        <w:tc>
          <w:tcPr>
            <w:tcW w:w="5040" w:type="dxa"/>
            <w:vAlign w:val="center"/>
          </w:tcPr>
          <w:p w14:paraId="5D73081C" w14:textId="77777777" w:rsidR="003256B0" w:rsidRPr="005B56BA" w:rsidRDefault="003256B0" w:rsidP="003256B0">
            <w:r w:rsidRPr="005B56BA">
              <w:t>Cognitive Development</w:t>
            </w:r>
          </w:p>
        </w:tc>
        <w:tc>
          <w:tcPr>
            <w:tcW w:w="2795" w:type="dxa"/>
            <w:vAlign w:val="center"/>
          </w:tcPr>
          <w:p w14:paraId="210B06F8" w14:textId="77777777" w:rsidR="003256B0" w:rsidRPr="005B56BA" w:rsidRDefault="003256B0" w:rsidP="003256B0">
            <w:r w:rsidRPr="005B56BA">
              <w:t>Chap. 2</w:t>
            </w:r>
          </w:p>
        </w:tc>
      </w:tr>
      <w:tr w:rsidR="003256B0" w:rsidRPr="005B56BA" w14:paraId="33599954" w14:textId="77777777" w:rsidTr="00452C6B">
        <w:trPr>
          <w:trHeight w:val="710"/>
        </w:trPr>
        <w:tc>
          <w:tcPr>
            <w:tcW w:w="1098" w:type="dxa"/>
            <w:vAlign w:val="center"/>
          </w:tcPr>
          <w:p w14:paraId="077E9D83" w14:textId="77777777" w:rsidR="003256B0" w:rsidRPr="005B56BA" w:rsidRDefault="003256B0" w:rsidP="003256B0">
            <w:r w:rsidRPr="005B56BA">
              <w:t>9/25</w:t>
            </w:r>
          </w:p>
        </w:tc>
        <w:tc>
          <w:tcPr>
            <w:tcW w:w="5040" w:type="dxa"/>
            <w:vAlign w:val="center"/>
          </w:tcPr>
          <w:p w14:paraId="5CE9424F" w14:textId="77777777" w:rsidR="003256B0" w:rsidRPr="005B56BA" w:rsidRDefault="003256B0" w:rsidP="008F1716">
            <w:pPr>
              <w:spacing w:line="276" w:lineRule="auto"/>
            </w:pPr>
            <w:r w:rsidRPr="005B56BA">
              <w:t>Personality Development</w:t>
            </w:r>
          </w:p>
          <w:p w14:paraId="1F6D5467" w14:textId="71B58F16" w:rsidR="00AF530F" w:rsidRPr="005B56BA" w:rsidRDefault="00AF530F" w:rsidP="00AF530F">
            <w:pPr>
              <w:rPr>
                <w:i/>
                <w:iCs/>
                <w:color w:val="FF0000"/>
              </w:rPr>
            </w:pPr>
            <w:r w:rsidRPr="005B56BA">
              <w:rPr>
                <w:i/>
                <w:color w:val="FF0000"/>
              </w:rPr>
              <w:t>* Discussion leader date &amp; topic sign ups due</w:t>
            </w:r>
            <w:r w:rsidRPr="005B56BA">
              <w:rPr>
                <w:i/>
                <w:iCs/>
                <w:color w:val="FF0000"/>
              </w:rPr>
              <w:t xml:space="preserve"> </w:t>
            </w:r>
          </w:p>
        </w:tc>
        <w:tc>
          <w:tcPr>
            <w:tcW w:w="2795" w:type="dxa"/>
            <w:vAlign w:val="center"/>
          </w:tcPr>
          <w:p w14:paraId="404BB488" w14:textId="77777777" w:rsidR="003256B0" w:rsidRPr="005B56BA" w:rsidRDefault="003256B0" w:rsidP="003256B0">
            <w:r w:rsidRPr="005B56BA">
              <w:t>Chap. 3</w:t>
            </w:r>
          </w:p>
        </w:tc>
      </w:tr>
      <w:tr w:rsidR="003256B0" w:rsidRPr="005B56BA" w14:paraId="7F4F33FA" w14:textId="77777777" w:rsidTr="00452C6B">
        <w:trPr>
          <w:trHeight w:val="455"/>
        </w:trPr>
        <w:tc>
          <w:tcPr>
            <w:tcW w:w="1098" w:type="dxa"/>
            <w:vAlign w:val="center"/>
          </w:tcPr>
          <w:p w14:paraId="0F5BEFC7" w14:textId="77777777" w:rsidR="003256B0" w:rsidRPr="005B56BA" w:rsidRDefault="003256B0" w:rsidP="003256B0">
            <w:r w:rsidRPr="005B56BA">
              <w:t>9/27</w:t>
            </w:r>
          </w:p>
        </w:tc>
        <w:tc>
          <w:tcPr>
            <w:tcW w:w="5040" w:type="dxa"/>
            <w:vAlign w:val="center"/>
          </w:tcPr>
          <w:p w14:paraId="311C433E" w14:textId="77777777" w:rsidR="003256B0" w:rsidRPr="005B56BA" w:rsidRDefault="003256B0" w:rsidP="008F1716">
            <w:pPr>
              <w:spacing w:before="60" w:line="276" w:lineRule="auto"/>
            </w:pPr>
            <w:r w:rsidRPr="005B56BA">
              <w:t>Social Development</w:t>
            </w:r>
          </w:p>
          <w:p w14:paraId="550A6AFA" w14:textId="54030F5E" w:rsidR="00653710" w:rsidRPr="005B56BA" w:rsidRDefault="00AF530F" w:rsidP="0027728E">
            <w:pPr>
              <w:spacing w:line="276" w:lineRule="auto"/>
              <w:rPr>
                <w:i/>
                <w:color w:val="FF0000"/>
              </w:rPr>
            </w:pPr>
            <w:r w:rsidRPr="005B56BA">
              <w:rPr>
                <w:i/>
                <w:iCs/>
                <w:color w:val="FF0000"/>
              </w:rPr>
              <w:t>* Sign-ups for book club due</w:t>
            </w:r>
          </w:p>
        </w:tc>
        <w:tc>
          <w:tcPr>
            <w:tcW w:w="2795" w:type="dxa"/>
            <w:vAlign w:val="center"/>
          </w:tcPr>
          <w:p w14:paraId="0BB6CFD1" w14:textId="77777777" w:rsidR="003256B0" w:rsidRPr="005B56BA" w:rsidRDefault="003256B0" w:rsidP="003256B0">
            <w:r w:rsidRPr="005B56BA">
              <w:t>Chap. 3</w:t>
            </w:r>
          </w:p>
        </w:tc>
      </w:tr>
      <w:tr w:rsidR="003256B0" w:rsidRPr="005B56BA" w14:paraId="3F47930F" w14:textId="77777777" w:rsidTr="00452C6B">
        <w:trPr>
          <w:trHeight w:val="665"/>
        </w:trPr>
        <w:tc>
          <w:tcPr>
            <w:tcW w:w="1098" w:type="dxa"/>
            <w:vAlign w:val="center"/>
          </w:tcPr>
          <w:p w14:paraId="1C8A00B9" w14:textId="77777777" w:rsidR="003256B0" w:rsidRPr="005B56BA" w:rsidRDefault="003256B0" w:rsidP="003256B0">
            <w:r w:rsidRPr="005B56BA">
              <w:t>10/02</w:t>
            </w:r>
          </w:p>
        </w:tc>
        <w:tc>
          <w:tcPr>
            <w:tcW w:w="5040" w:type="dxa"/>
            <w:vAlign w:val="center"/>
          </w:tcPr>
          <w:p w14:paraId="291BD030" w14:textId="77777777" w:rsidR="003256B0" w:rsidRPr="005B56BA" w:rsidRDefault="003256B0" w:rsidP="008F1716">
            <w:pPr>
              <w:spacing w:before="120" w:line="276" w:lineRule="auto"/>
            </w:pPr>
            <w:r w:rsidRPr="005B56BA">
              <w:t>Cognition &amp; Memory</w:t>
            </w:r>
          </w:p>
          <w:p w14:paraId="754A7945" w14:textId="0A353549" w:rsidR="008F1716" w:rsidRPr="005B56BA" w:rsidRDefault="008F1716" w:rsidP="003256B0">
            <w:r w:rsidRPr="005B56BA">
              <w:rPr>
                <w:i/>
                <w:iCs/>
                <w:color w:val="FF0000"/>
              </w:rPr>
              <w:t>* Discussion group resources due</w:t>
            </w:r>
          </w:p>
        </w:tc>
        <w:tc>
          <w:tcPr>
            <w:tcW w:w="2795" w:type="dxa"/>
            <w:vAlign w:val="center"/>
          </w:tcPr>
          <w:p w14:paraId="451B3185" w14:textId="77777777" w:rsidR="003256B0" w:rsidRPr="005B56BA" w:rsidRDefault="003256B0" w:rsidP="003256B0">
            <w:r w:rsidRPr="005B56BA">
              <w:t>Chap. 6</w:t>
            </w:r>
          </w:p>
        </w:tc>
      </w:tr>
      <w:tr w:rsidR="003256B0" w:rsidRPr="005B56BA" w14:paraId="56309E05" w14:textId="77777777" w:rsidTr="00452C6B">
        <w:trPr>
          <w:trHeight w:val="455"/>
        </w:trPr>
        <w:tc>
          <w:tcPr>
            <w:tcW w:w="1098" w:type="dxa"/>
            <w:vAlign w:val="center"/>
          </w:tcPr>
          <w:p w14:paraId="37E174D3" w14:textId="77777777" w:rsidR="003256B0" w:rsidRPr="005B56BA" w:rsidRDefault="003256B0" w:rsidP="003256B0">
            <w:r w:rsidRPr="005B56BA">
              <w:t>10/04</w:t>
            </w:r>
          </w:p>
        </w:tc>
        <w:tc>
          <w:tcPr>
            <w:tcW w:w="5040" w:type="dxa"/>
            <w:vAlign w:val="center"/>
          </w:tcPr>
          <w:p w14:paraId="5F4B9C57" w14:textId="2A8C4F92" w:rsidR="003256B0" w:rsidRPr="005B56BA" w:rsidRDefault="003256B0" w:rsidP="008F1716">
            <w:r w:rsidRPr="005B56BA">
              <w:t xml:space="preserve">Metacognition (Remote Class) </w:t>
            </w:r>
          </w:p>
        </w:tc>
        <w:tc>
          <w:tcPr>
            <w:tcW w:w="2795" w:type="dxa"/>
            <w:vAlign w:val="center"/>
          </w:tcPr>
          <w:p w14:paraId="72B99FB3" w14:textId="77777777" w:rsidR="003256B0" w:rsidRPr="005B56BA" w:rsidRDefault="003256B0" w:rsidP="003256B0">
            <w:r w:rsidRPr="005B56BA">
              <w:t>Chap. 7</w:t>
            </w:r>
          </w:p>
        </w:tc>
      </w:tr>
      <w:tr w:rsidR="003256B0" w:rsidRPr="005B56BA" w14:paraId="2BF48072" w14:textId="77777777" w:rsidTr="00452C6B">
        <w:trPr>
          <w:trHeight w:val="440"/>
        </w:trPr>
        <w:tc>
          <w:tcPr>
            <w:tcW w:w="1098" w:type="dxa"/>
            <w:vAlign w:val="center"/>
          </w:tcPr>
          <w:p w14:paraId="222B19BC" w14:textId="77777777" w:rsidR="003256B0" w:rsidRPr="005B56BA" w:rsidRDefault="003256B0" w:rsidP="003256B0">
            <w:r w:rsidRPr="005B56BA">
              <w:t>10/09</w:t>
            </w:r>
          </w:p>
        </w:tc>
        <w:tc>
          <w:tcPr>
            <w:tcW w:w="5040" w:type="dxa"/>
            <w:vAlign w:val="center"/>
          </w:tcPr>
          <w:p w14:paraId="6A86F4B2" w14:textId="0B663A69" w:rsidR="00653710" w:rsidRPr="005B56BA" w:rsidRDefault="008F1716" w:rsidP="008F1716">
            <w:pPr>
              <w:rPr>
                <w:i/>
                <w:color w:val="FF0000"/>
              </w:rPr>
            </w:pPr>
            <w:r w:rsidRPr="005B56BA">
              <w:rPr>
                <w:b/>
                <w:i/>
                <w:color w:val="1F497D" w:themeColor="text2"/>
              </w:rPr>
              <w:t>Book Club</w:t>
            </w:r>
          </w:p>
        </w:tc>
        <w:tc>
          <w:tcPr>
            <w:tcW w:w="2795" w:type="dxa"/>
            <w:vAlign w:val="center"/>
          </w:tcPr>
          <w:p w14:paraId="566641BB" w14:textId="54EC3DF5" w:rsidR="003256B0" w:rsidRPr="005B56BA" w:rsidRDefault="008F1716" w:rsidP="00FF5F26">
            <w:r w:rsidRPr="005B56BA">
              <w:t>N/A</w:t>
            </w:r>
          </w:p>
        </w:tc>
      </w:tr>
      <w:tr w:rsidR="008F1716" w:rsidRPr="005B56BA" w14:paraId="31AB0F6E" w14:textId="77777777" w:rsidTr="00452C6B">
        <w:trPr>
          <w:trHeight w:val="701"/>
        </w:trPr>
        <w:tc>
          <w:tcPr>
            <w:tcW w:w="1098" w:type="dxa"/>
            <w:vAlign w:val="center"/>
          </w:tcPr>
          <w:p w14:paraId="5DF06343" w14:textId="77777777" w:rsidR="008F1716" w:rsidRPr="005B56BA" w:rsidRDefault="008F1716" w:rsidP="008F1716">
            <w:pPr>
              <w:rPr>
                <w:iCs/>
              </w:rPr>
            </w:pPr>
            <w:r w:rsidRPr="005B56BA">
              <w:rPr>
                <w:iCs/>
              </w:rPr>
              <w:t>10/11</w:t>
            </w:r>
          </w:p>
        </w:tc>
        <w:tc>
          <w:tcPr>
            <w:tcW w:w="5040" w:type="dxa"/>
            <w:vAlign w:val="center"/>
          </w:tcPr>
          <w:p w14:paraId="2C5C9CBA" w14:textId="77777777" w:rsidR="008F1716" w:rsidRPr="005B56BA" w:rsidRDefault="008F1716" w:rsidP="008F1716">
            <w:r w:rsidRPr="005B56BA">
              <w:t>Problem Solving</w:t>
            </w:r>
          </w:p>
          <w:p w14:paraId="6A1CF6FA" w14:textId="5293B638" w:rsidR="00452C6B" w:rsidRPr="005B56BA" w:rsidRDefault="00452C6B" w:rsidP="008F1716">
            <w:pPr>
              <w:rPr>
                <w:i/>
              </w:rPr>
            </w:pPr>
            <w:r w:rsidRPr="005B56BA">
              <w:rPr>
                <w:i/>
                <w:iCs/>
                <w:color w:val="FF0000"/>
              </w:rPr>
              <w:t>* Sign-ups for discussion group participation due</w:t>
            </w:r>
          </w:p>
        </w:tc>
        <w:tc>
          <w:tcPr>
            <w:tcW w:w="2795" w:type="dxa"/>
            <w:vAlign w:val="center"/>
          </w:tcPr>
          <w:p w14:paraId="743BB566" w14:textId="4D416429" w:rsidR="008F1716" w:rsidRPr="005B56BA" w:rsidRDefault="008F1716" w:rsidP="008F1716">
            <w:pPr>
              <w:rPr>
                <w:i/>
              </w:rPr>
            </w:pPr>
            <w:r w:rsidRPr="005B56BA">
              <w:t>Chap. 7</w:t>
            </w:r>
          </w:p>
        </w:tc>
      </w:tr>
      <w:tr w:rsidR="008F1716" w:rsidRPr="005B56BA" w14:paraId="1B3FD7FC" w14:textId="77777777" w:rsidTr="00452C6B">
        <w:trPr>
          <w:trHeight w:val="674"/>
        </w:trPr>
        <w:tc>
          <w:tcPr>
            <w:tcW w:w="1098" w:type="dxa"/>
            <w:vAlign w:val="center"/>
          </w:tcPr>
          <w:p w14:paraId="32A8F4A7" w14:textId="3C218184" w:rsidR="008F1716" w:rsidRPr="005B56BA" w:rsidRDefault="008F1716" w:rsidP="008F1716">
            <w:r w:rsidRPr="005B56BA">
              <w:t>10/16</w:t>
            </w:r>
          </w:p>
        </w:tc>
        <w:tc>
          <w:tcPr>
            <w:tcW w:w="5040" w:type="dxa"/>
            <w:vAlign w:val="center"/>
          </w:tcPr>
          <w:p w14:paraId="27BA0245" w14:textId="77777777" w:rsidR="008F1716" w:rsidRPr="005B56BA" w:rsidRDefault="008F1716" w:rsidP="008F1716">
            <w:r w:rsidRPr="005B56BA">
              <w:t>Behavioral Learning Theory</w:t>
            </w:r>
          </w:p>
          <w:p w14:paraId="16BE735A" w14:textId="0F532CB4" w:rsidR="008F1716" w:rsidRPr="005B56BA" w:rsidRDefault="008F1716" w:rsidP="008F1716">
            <w:r w:rsidRPr="005B56BA">
              <w:rPr>
                <w:i/>
                <w:iCs/>
                <w:color w:val="FF0000"/>
              </w:rPr>
              <w:t>* Book review paper due</w:t>
            </w:r>
          </w:p>
        </w:tc>
        <w:tc>
          <w:tcPr>
            <w:tcW w:w="2795" w:type="dxa"/>
            <w:vAlign w:val="center"/>
          </w:tcPr>
          <w:p w14:paraId="235BFE84" w14:textId="50CC8AF0" w:rsidR="008F1716" w:rsidRPr="005B56BA" w:rsidRDefault="008F1716" w:rsidP="008F1716">
            <w:r w:rsidRPr="005B56BA">
              <w:t>Chap. 7</w:t>
            </w:r>
          </w:p>
        </w:tc>
      </w:tr>
      <w:tr w:rsidR="008F1716" w:rsidRPr="005B56BA" w14:paraId="15F1C86E" w14:textId="77777777" w:rsidTr="00452C6B">
        <w:trPr>
          <w:trHeight w:val="470"/>
        </w:trPr>
        <w:tc>
          <w:tcPr>
            <w:tcW w:w="1098" w:type="dxa"/>
            <w:vAlign w:val="center"/>
          </w:tcPr>
          <w:p w14:paraId="614B4336" w14:textId="7FF57DB9" w:rsidR="008F1716" w:rsidRPr="005B56BA" w:rsidRDefault="008F1716" w:rsidP="008F1716">
            <w:r w:rsidRPr="005B56BA">
              <w:t>10/18</w:t>
            </w:r>
          </w:p>
        </w:tc>
        <w:tc>
          <w:tcPr>
            <w:tcW w:w="5040" w:type="dxa"/>
            <w:vAlign w:val="center"/>
          </w:tcPr>
          <w:p w14:paraId="1F5E495C" w14:textId="67A2B762" w:rsidR="008F1716" w:rsidRPr="005B56BA" w:rsidRDefault="008F1716" w:rsidP="008F1716">
            <w:pPr>
              <w:spacing w:before="120" w:line="276" w:lineRule="auto"/>
            </w:pPr>
            <w:r w:rsidRPr="005B56BA">
              <w:rPr>
                <w:b/>
                <w:i/>
                <w:color w:val="1F497D" w:themeColor="text2"/>
              </w:rPr>
              <w:t>Discussion Day 1</w:t>
            </w:r>
          </w:p>
        </w:tc>
        <w:tc>
          <w:tcPr>
            <w:tcW w:w="2795" w:type="dxa"/>
            <w:vAlign w:val="center"/>
          </w:tcPr>
          <w:p w14:paraId="7F31009F" w14:textId="628A472B" w:rsidR="008F1716" w:rsidRPr="005B56BA" w:rsidRDefault="008F1716" w:rsidP="008F1716">
            <w:r w:rsidRPr="005B56BA">
              <w:t>N/A</w:t>
            </w:r>
          </w:p>
        </w:tc>
      </w:tr>
      <w:tr w:rsidR="008F1716" w:rsidRPr="005B56BA" w14:paraId="503C19C7" w14:textId="77777777" w:rsidTr="00452C6B">
        <w:trPr>
          <w:trHeight w:val="455"/>
        </w:trPr>
        <w:tc>
          <w:tcPr>
            <w:tcW w:w="1098" w:type="dxa"/>
            <w:vAlign w:val="center"/>
          </w:tcPr>
          <w:p w14:paraId="25A21F8D" w14:textId="3EEB013E" w:rsidR="008F1716" w:rsidRPr="005B56BA" w:rsidRDefault="008F1716" w:rsidP="008F1716">
            <w:r w:rsidRPr="005B56BA">
              <w:t>10/23</w:t>
            </w:r>
          </w:p>
        </w:tc>
        <w:tc>
          <w:tcPr>
            <w:tcW w:w="5040" w:type="dxa"/>
            <w:vAlign w:val="center"/>
          </w:tcPr>
          <w:p w14:paraId="57A139B7" w14:textId="2A4BCE4B" w:rsidR="008F1716" w:rsidRPr="005B56BA" w:rsidRDefault="008F1716" w:rsidP="008F1716">
            <w:r w:rsidRPr="005B56BA">
              <w:t>Special Education, Pt. 1</w:t>
            </w:r>
          </w:p>
        </w:tc>
        <w:tc>
          <w:tcPr>
            <w:tcW w:w="2795" w:type="dxa"/>
            <w:vAlign w:val="center"/>
          </w:tcPr>
          <w:p w14:paraId="5F3004FC" w14:textId="3935D27C" w:rsidR="008F1716" w:rsidRPr="005B56BA" w:rsidRDefault="008F1716" w:rsidP="008F1716">
            <w:r w:rsidRPr="005B56BA">
              <w:t>Chap. 5</w:t>
            </w:r>
          </w:p>
        </w:tc>
      </w:tr>
      <w:tr w:rsidR="008F1716" w:rsidRPr="005B56BA" w14:paraId="06177564" w14:textId="77777777" w:rsidTr="00452C6B">
        <w:trPr>
          <w:trHeight w:val="665"/>
        </w:trPr>
        <w:tc>
          <w:tcPr>
            <w:tcW w:w="1098" w:type="dxa"/>
            <w:vAlign w:val="center"/>
          </w:tcPr>
          <w:p w14:paraId="7B4DA3B4" w14:textId="62C4072D" w:rsidR="008F1716" w:rsidRPr="005B56BA" w:rsidRDefault="008F1716" w:rsidP="008F1716">
            <w:r w:rsidRPr="005B56BA">
              <w:t>10/25</w:t>
            </w:r>
          </w:p>
        </w:tc>
        <w:tc>
          <w:tcPr>
            <w:tcW w:w="5040" w:type="dxa"/>
            <w:vAlign w:val="center"/>
          </w:tcPr>
          <w:p w14:paraId="5D2BD723" w14:textId="77777777" w:rsidR="008F1716" w:rsidRPr="005B56BA" w:rsidRDefault="008F1716" w:rsidP="008F1716">
            <w:r w:rsidRPr="005B56BA">
              <w:t>Special Education, Pt. 2</w:t>
            </w:r>
          </w:p>
          <w:p w14:paraId="6C8E2354" w14:textId="42FB94B7" w:rsidR="008F1716" w:rsidRPr="005B56BA" w:rsidRDefault="008F1716" w:rsidP="008F1716">
            <w:r w:rsidRPr="005B56BA">
              <w:rPr>
                <w:i/>
                <w:iCs/>
                <w:color w:val="FF0000"/>
              </w:rPr>
              <w:t>* 1</w:t>
            </w:r>
            <w:r w:rsidRPr="005B56BA">
              <w:rPr>
                <w:i/>
                <w:iCs/>
                <w:color w:val="FF0000"/>
                <w:vertAlign w:val="superscript"/>
              </w:rPr>
              <w:t>st</w:t>
            </w:r>
            <w:r w:rsidRPr="005B56BA">
              <w:rPr>
                <w:i/>
                <w:iCs/>
                <w:color w:val="FF0000"/>
              </w:rPr>
              <w:t xml:space="preserve"> discussion group reflection due</w:t>
            </w:r>
          </w:p>
        </w:tc>
        <w:tc>
          <w:tcPr>
            <w:tcW w:w="2795" w:type="dxa"/>
            <w:vAlign w:val="center"/>
          </w:tcPr>
          <w:p w14:paraId="23EE3FEF" w14:textId="023D42FB" w:rsidR="008F1716" w:rsidRPr="005B56BA" w:rsidRDefault="008F1716" w:rsidP="008F1716">
            <w:r w:rsidRPr="005B56BA">
              <w:t>Chap. 5</w:t>
            </w:r>
          </w:p>
        </w:tc>
      </w:tr>
      <w:tr w:rsidR="008F1716" w:rsidRPr="005B56BA" w14:paraId="2A3DC8EF" w14:textId="77777777" w:rsidTr="00452C6B">
        <w:trPr>
          <w:trHeight w:val="455"/>
        </w:trPr>
        <w:tc>
          <w:tcPr>
            <w:tcW w:w="1098" w:type="dxa"/>
            <w:vAlign w:val="center"/>
          </w:tcPr>
          <w:p w14:paraId="4CFF2E55" w14:textId="438CC50B" w:rsidR="008F1716" w:rsidRPr="005B56BA" w:rsidRDefault="008F1716" w:rsidP="008F1716">
            <w:r w:rsidRPr="005B56BA">
              <w:t>10/30</w:t>
            </w:r>
          </w:p>
        </w:tc>
        <w:tc>
          <w:tcPr>
            <w:tcW w:w="5040" w:type="dxa"/>
            <w:vAlign w:val="center"/>
          </w:tcPr>
          <w:p w14:paraId="74A144C6" w14:textId="578169CD" w:rsidR="008F1716" w:rsidRPr="005B56BA" w:rsidRDefault="008F1716" w:rsidP="008F1716">
            <w:r w:rsidRPr="005B56BA">
              <w:rPr>
                <w:b/>
                <w:i/>
                <w:color w:val="1F497D" w:themeColor="text2"/>
              </w:rPr>
              <w:t>Discussion Day 2</w:t>
            </w:r>
          </w:p>
        </w:tc>
        <w:tc>
          <w:tcPr>
            <w:tcW w:w="2795" w:type="dxa"/>
            <w:vAlign w:val="center"/>
          </w:tcPr>
          <w:p w14:paraId="69D84E39" w14:textId="679D0424" w:rsidR="008F1716" w:rsidRPr="005B56BA" w:rsidRDefault="008F1716" w:rsidP="008F1716">
            <w:r w:rsidRPr="005B56BA">
              <w:t>N/A</w:t>
            </w:r>
          </w:p>
        </w:tc>
      </w:tr>
      <w:tr w:rsidR="008F1716" w:rsidRPr="005B56BA" w14:paraId="5656B9C7" w14:textId="77777777" w:rsidTr="00452C6B">
        <w:trPr>
          <w:trHeight w:val="455"/>
        </w:trPr>
        <w:tc>
          <w:tcPr>
            <w:tcW w:w="1098" w:type="dxa"/>
            <w:vAlign w:val="center"/>
          </w:tcPr>
          <w:p w14:paraId="47267CBC" w14:textId="31A5EA5B" w:rsidR="008F1716" w:rsidRPr="005B56BA" w:rsidRDefault="008F1716" w:rsidP="008F1716">
            <w:r w:rsidRPr="005B56BA">
              <w:t>11/01</w:t>
            </w:r>
          </w:p>
        </w:tc>
        <w:tc>
          <w:tcPr>
            <w:tcW w:w="5040" w:type="dxa"/>
            <w:vAlign w:val="center"/>
          </w:tcPr>
          <w:p w14:paraId="2A8C15F5" w14:textId="382834AF" w:rsidR="008F1716" w:rsidRPr="005B56BA" w:rsidRDefault="008F1716" w:rsidP="008F1716">
            <w:r w:rsidRPr="005B56BA">
              <w:t>Individual Differences</w:t>
            </w:r>
          </w:p>
        </w:tc>
        <w:tc>
          <w:tcPr>
            <w:tcW w:w="2795" w:type="dxa"/>
            <w:vAlign w:val="center"/>
          </w:tcPr>
          <w:p w14:paraId="5B3333CA" w14:textId="7979F71C" w:rsidR="008F1716" w:rsidRPr="005B56BA" w:rsidRDefault="008F1716" w:rsidP="008F1716">
            <w:r w:rsidRPr="005B56BA">
              <w:t>Chap. 9</w:t>
            </w:r>
          </w:p>
        </w:tc>
      </w:tr>
      <w:tr w:rsidR="008F1716" w:rsidRPr="005B56BA" w14:paraId="3A37D2F1" w14:textId="77777777" w:rsidTr="00452C6B">
        <w:trPr>
          <w:trHeight w:val="455"/>
        </w:trPr>
        <w:tc>
          <w:tcPr>
            <w:tcW w:w="1098" w:type="dxa"/>
            <w:vAlign w:val="center"/>
          </w:tcPr>
          <w:p w14:paraId="61295034" w14:textId="77777777" w:rsidR="008F1716" w:rsidRPr="005B56BA" w:rsidRDefault="008F1716" w:rsidP="008F1716">
            <w:pPr>
              <w:rPr>
                <w:i/>
              </w:rPr>
            </w:pPr>
            <w:r w:rsidRPr="005B56BA">
              <w:rPr>
                <w:i/>
              </w:rPr>
              <w:t>11/06</w:t>
            </w:r>
          </w:p>
        </w:tc>
        <w:tc>
          <w:tcPr>
            <w:tcW w:w="5040" w:type="dxa"/>
            <w:vAlign w:val="center"/>
          </w:tcPr>
          <w:p w14:paraId="08F6C3A5" w14:textId="77777777" w:rsidR="008F1716" w:rsidRPr="005B56BA" w:rsidRDefault="008F1716" w:rsidP="008F1716">
            <w:pPr>
              <w:rPr>
                <w:i/>
              </w:rPr>
            </w:pPr>
            <w:r w:rsidRPr="005B56BA">
              <w:rPr>
                <w:i/>
              </w:rPr>
              <w:t>FALL BREAK</w:t>
            </w:r>
          </w:p>
        </w:tc>
        <w:tc>
          <w:tcPr>
            <w:tcW w:w="2795" w:type="dxa"/>
            <w:vAlign w:val="center"/>
          </w:tcPr>
          <w:p w14:paraId="7DBC41DE" w14:textId="77777777" w:rsidR="008F1716" w:rsidRPr="005B56BA" w:rsidRDefault="008F1716" w:rsidP="008F1716">
            <w:pPr>
              <w:rPr>
                <w:i/>
              </w:rPr>
            </w:pPr>
            <w:r w:rsidRPr="005B56BA">
              <w:rPr>
                <w:i/>
              </w:rPr>
              <w:t>N/A</w:t>
            </w:r>
          </w:p>
        </w:tc>
      </w:tr>
      <w:tr w:rsidR="008F1716" w:rsidRPr="005B56BA" w14:paraId="295DB444" w14:textId="77777777" w:rsidTr="00452C6B">
        <w:trPr>
          <w:trHeight w:val="455"/>
        </w:trPr>
        <w:tc>
          <w:tcPr>
            <w:tcW w:w="1098" w:type="dxa"/>
            <w:vAlign w:val="center"/>
          </w:tcPr>
          <w:p w14:paraId="4149F513" w14:textId="0AD966FA" w:rsidR="008F1716" w:rsidRPr="005B56BA" w:rsidRDefault="008F1716" w:rsidP="008F1716">
            <w:r w:rsidRPr="005B56BA">
              <w:t>11/08</w:t>
            </w:r>
          </w:p>
        </w:tc>
        <w:tc>
          <w:tcPr>
            <w:tcW w:w="5040" w:type="dxa"/>
            <w:vAlign w:val="center"/>
          </w:tcPr>
          <w:p w14:paraId="650906F9" w14:textId="77777777" w:rsidR="008F1716" w:rsidRPr="005B56BA" w:rsidRDefault="008F1716" w:rsidP="008F1716">
            <w:pPr>
              <w:spacing w:line="276" w:lineRule="auto"/>
              <w:rPr>
                <w:i/>
                <w:iCs/>
                <w:color w:val="FF0000"/>
              </w:rPr>
            </w:pPr>
            <w:r w:rsidRPr="005B56BA">
              <w:t>Social Learning Theory</w:t>
            </w:r>
            <w:r w:rsidRPr="005B56BA">
              <w:rPr>
                <w:i/>
                <w:iCs/>
                <w:color w:val="FF0000"/>
              </w:rPr>
              <w:t xml:space="preserve"> </w:t>
            </w:r>
          </w:p>
          <w:p w14:paraId="4D4BA534" w14:textId="5CCD5CBB" w:rsidR="008F1716" w:rsidRPr="005B56BA" w:rsidRDefault="008F1716" w:rsidP="008F1716">
            <w:pPr>
              <w:spacing w:line="276" w:lineRule="auto"/>
              <w:rPr>
                <w:b/>
              </w:rPr>
            </w:pPr>
            <w:r w:rsidRPr="005B56BA">
              <w:rPr>
                <w:i/>
                <w:iCs/>
                <w:color w:val="FF0000"/>
              </w:rPr>
              <w:t xml:space="preserve">* </w:t>
            </w:r>
            <w:r w:rsidR="006271A5" w:rsidRPr="005B56BA">
              <w:rPr>
                <w:i/>
                <w:iCs/>
                <w:color w:val="FF0000"/>
              </w:rPr>
              <w:t>2</w:t>
            </w:r>
            <w:r w:rsidR="006271A5" w:rsidRPr="005B56BA">
              <w:rPr>
                <w:i/>
                <w:iCs/>
                <w:color w:val="FF0000"/>
                <w:vertAlign w:val="superscript"/>
              </w:rPr>
              <w:t>nd</w:t>
            </w:r>
            <w:r w:rsidR="006271A5" w:rsidRPr="005B56BA">
              <w:rPr>
                <w:i/>
                <w:iCs/>
                <w:color w:val="FF0000"/>
              </w:rPr>
              <w:t xml:space="preserve"> </w:t>
            </w:r>
            <w:r w:rsidRPr="005B56BA">
              <w:rPr>
                <w:i/>
                <w:iCs/>
                <w:color w:val="FF0000"/>
              </w:rPr>
              <w:t>discussion group reflection due</w:t>
            </w:r>
          </w:p>
        </w:tc>
        <w:tc>
          <w:tcPr>
            <w:tcW w:w="2795" w:type="dxa"/>
            <w:vAlign w:val="center"/>
          </w:tcPr>
          <w:p w14:paraId="6A0DAAC8" w14:textId="684B08AF" w:rsidR="008F1716" w:rsidRPr="005B56BA" w:rsidRDefault="008F1716" w:rsidP="008F1716">
            <w:r w:rsidRPr="005B56BA">
              <w:t>Chap. 10</w:t>
            </w:r>
          </w:p>
        </w:tc>
      </w:tr>
      <w:tr w:rsidR="008F1716" w:rsidRPr="005B56BA" w14:paraId="11DEF649" w14:textId="77777777" w:rsidTr="00452C6B">
        <w:trPr>
          <w:trHeight w:val="701"/>
        </w:trPr>
        <w:tc>
          <w:tcPr>
            <w:tcW w:w="1098" w:type="dxa"/>
            <w:vAlign w:val="center"/>
          </w:tcPr>
          <w:p w14:paraId="74CB090E" w14:textId="4B043206" w:rsidR="008F1716" w:rsidRPr="005B56BA" w:rsidRDefault="008F1716" w:rsidP="008F1716">
            <w:r w:rsidRPr="005B56BA">
              <w:lastRenderedPageBreak/>
              <w:t>11/13</w:t>
            </w:r>
          </w:p>
        </w:tc>
        <w:tc>
          <w:tcPr>
            <w:tcW w:w="5040" w:type="dxa"/>
            <w:vAlign w:val="center"/>
          </w:tcPr>
          <w:p w14:paraId="2319149F" w14:textId="77777777" w:rsidR="008F1716" w:rsidRPr="005B56BA" w:rsidRDefault="008F1716" w:rsidP="008F1716">
            <w:pPr>
              <w:rPr>
                <w:b/>
                <w:i/>
                <w:color w:val="1F497D" w:themeColor="text2"/>
              </w:rPr>
            </w:pPr>
            <w:r w:rsidRPr="005B56BA">
              <w:rPr>
                <w:b/>
                <w:i/>
                <w:color w:val="1F497D" w:themeColor="text2"/>
              </w:rPr>
              <w:t>Discussion Day 3</w:t>
            </w:r>
          </w:p>
          <w:p w14:paraId="2C275932" w14:textId="5B393305" w:rsidR="006271A5" w:rsidRPr="005B56BA" w:rsidRDefault="006271A5" w:rsidP="008F1716">
            <w:r w:rsidRPr="005B56BA">
              <w:rPr>
                <w:i/>
                <w:color w:val="FF0000"/>
              </w:rPr>
              <w:t>* Movie reflection paper due</w:t>
            </w:r>
          </w:p>
        </w:tc>
        <w:tc>
          <w:tcPr>
            <w:tcW w:w="2795" w:type="dxa"/>
            <w:vAlign w:val="center"/>
          </w:tcPr>
          <w:p w14:paraId="7C95976C" w14:textId="3999D7C9" w:rsidR="008F1716" w:rsidRPr="005B56BA" w:rsidRDefault="00452C6B" w:rsidP="008F1716">
            <w:r w:rsidRPr="005B56BA">
              <w:t>N/A</w:t>
            </w:r>
          </w:p>
        </w:tc>
      </w:tr>
      <w:tr w:rsidR="008F1716" w:rsidRPr="005B56BA" w14:paraId="150AFD3F" w14:textId="77777777" w:rsidTr="00452C6B">
        <w:trPr>
          <w:trHeight w:val="455"/>
        </w:trPr>
        <w:tc>
          <w:tcPr>
            <w:tcW w:w="1098" w:type="dxa"/>
            <w:vAlign w:val="center"/>
          </w:tcPr>
          <w:p w14:paraId="0AA4339B" w14:textId="077633D3" w:rsidR="008F1716" w:rsidRPr="005B56BA" w:rsidRDefault="008F1716" w:rsidP="008F1716">
            <w:r w:rsidRPr="005B56BA">
              <w:t>11/15</w:t>
            </w:r>
          </w:p>
        </w:tc>
        <w:tc>
          <w:tcPr>
            <w:tcW w:w="5040" w:type="dxa"/>
            <w:vAlign w:val="center"/>
          </w:tcPr>
          <w:p w14:paraId="585C82CB" w14:textId="76ADA381" w:rsidR="008F1716" w:rsidRPr="005B56BA" w:rsidRDefault="006271A5" w:rsidP="006271A5">
            <w:r w:rsidRPr="005B56BA">
              <w:t>Motivation &amp; Affect</w:t>
            </w:r>
          </w:p>
        </w:tc>
        <w:tc>
          <w:tcPr>
            <w:tcW w:w="2795" w:type="dxa"/>
            <w:vAlign w:val="center"/>
          </w:tcPr>
          <w:p w14:paraId="70129C81" w14:textId="4714D51D" w:rsidR="008F1716" w:rsidRPr="005B56BA" w:rsidRDefault="006271A5" w:rsidP="008F1716">
            <w:r w:rsidRPr="005B56BA">
              <w:t>Chap. 11</w:t>
            </w:r>
          </w:p>
        </w:tc>
      </w:tr>
      <w:tr w:rsidR="008F1716" w:rsidRPr="005B56BA" w14:paraId="12B2B991" w14:textId="77777777" w:rsidTr="00452C6B">
        <w:trPr>
          <w:trHeight w:val="692"/>
        </w:trPr>
        <w:tc>
          <w:tcPr>
            <w:tcW w:w="1098" w:type="dxa"/>
            <w:vAlign w:val="center"/>
          </w:tcPr>
          <w:p w14:paraId="79D135BA" w14:textId="77777777" w:rsidR="008F1716" w:rsidRPr="005B56BA" w:rsidRDefault="008F1716" w:rsidP="008F1716">
            <w:r w:rsidRPr="005B56BA">
              <w:t>11/20</w:t>
            </w:r>
          </w:p>
        </w:tc>
        <w:tc>
          <w:tcPr>
            <w:tcW w:w="5040" w:type="dxa"/>
            <w:vAlign w:val="center"/>
          </w:tcPr>
          <w:p w14:paraId="1F2BB080" w14:textId="77777777" w:rsidR="006271A5" w:rsidRPr="005B56BA" w:rsidRDefault="006271A5" w:rsidP="008F1716">
            <w:pPr>
              <w:rPr>
                <w:i/>
                <w:iCs/>
                <w:color w:val="FF0000"/>
              </w:rPr>
            </w:pPr>
            <w:r w:rsidRPr="005B56BA">
              <w:t>Classroom Strategies</w:t>
            </w:r>
            <w:r w:rsidRPr="005B56BA">
              <w:rPr>
                <w:i/>
                <w:iCs/>
                <w:color w:val="FF0000"/>
              </w:rPr>
              <w:t xml:space="preserve"> </w:t>
            </w:r>
          </w:p>
          <w:p w14:paraId="6A07227E" w14:textId="4772EE45" w:rsidR="006271A5" w:rsidRPr="005B56BA" w:rsidRDefault="006271A5" w:rsidP="008F1716">
            <w:r w:rsidRPr="005B56BA">
              <w:rPr>
                <w:i/>
                <w:iCs/>
                <w:color w:val="FF0000"/>
              </w:rPr>
              <w:t>* 3</w:t>
            </w:r>
            <w:r w:rsidRPr="005B56BA">
              <w:rPr>
                <w:i/>
                <w:iCs/>
                <w:color w:val="FF0000"/>
                <w:vertAlign w:val="superscript"/>
              </w:rPr>
              <w:t>rd</w:t>
            </w:r>
            <w:r w:rsidRPr="005B56BA">
              <w:rPr>
                <w:i/>
                <w:iCs/>
                <w:color w:val="FF0000"/>
              </w:rPr>
              <w:t xml:space="preserve"> discussion group reflection due</w:t>
            </w:r>
          </w:p>
        </w:tc>
        <w:tc>
          <w:tcPr>
            <w:tcW w:w="2795" w:type="dxa"/>
            <w:vAlign w:val="center"/>
          </w:tcPr>
          <w:p w14:paraId="2EC33AC7" w14:textId="2A6D6274" w:rsidR="008F1716" w:rsidRPr="005B56BA" w:rsidRDefault="006271A5" w:rsidP="008F1716">
            <w:r w:rsidRPr="005B56BA">
              <w:t>Chap. 12</w:t>
            </w:r>
          </w:p>
        </w:tc>
      </w:tr>
      <w:tr w:rsidR="008F1716" w:rsidRPr="005B56BA" w14:paraId="3FADE4F2" w14:textId="77777777" w:rsidTr="00452C6B">
        <w:trPr>
          <w:trHeight w:val="455"/>
        </w:trPr>
        <w:tc>
          <w:tcPr>
            <w:tcW w:w="1098" w:type="dxa"/>
            <w:vAlign w:val="center"/>
          </w:tcPr>
          <w:p w14:paraId="6D8597E9" w14:textId="77777777" w:rsidR="008F1716" w:rsidRPr="005B56BA" w:rsidRDefault="008F1716" w:rsidP="008F1716">
            <w:pPr>
              <w:rPr>
                <w:i/>
              </w:rPr>
            </w:pPr>
            <w:r w:rsidRPr="005B56BA">
              <w:rPr>
                <w:i/>
              </w:rPr>
              <w:t>11/22</w:t>
            </w:r>
          </w:p>
        </w:tc>
        <w:tc>
          <w:tcPr>
            <w:tcW w:w="5040" w:type="dxa"/>
            <w:vAlign w:val="center"/>
          </w:tcPr>
          <w:p w14:paraId="3921B43D" w14:textId="77777777" w:rsidR="008F1716" w:rsidRPr="005B56BA" w:rsidRDefault="008F1716" w:rsidP="008F1716">
            <w:pPr>
              <w:rPr>
                <w:i/>
              </w:rPr>
            </w:pPr>
            <w:r w:rsidRPr="005B56BA">
              <w:rPr>
                <w:i/>
              </w:rPr>
              <w:t xml:space="preserve">THANKSGIVING BREAK </w:t>
            </w:r>
          </w:p>
        </w:tc>
        <w:tc>
          <w:tcPr>
            <w:tcW w:w="2795" w:type="dxa"/>
            <w:vAlign w:val="center"/>
          </w:tcPr>
          <w:p w14:paraId="5D0C65E5" w14:textId="77777777" w:rsidR="008F1716" w:rsidRPr="005B56BA" w:rsidRDefault="008F1716" w:rsidP="008F1716">
            <w:pPr>
              <w:rPr>
                <w:i/>
              </w:rPr>
            </w:pPr>
            <w:r w:rsidRPr="005B56BA">
              <w:rPr>
                <w:i/>
              </w:rPr>
              <w:t>N/A</w:t>
            </w:r>
          </w:p>
        </w:tc>
      </w:tr>
      <w:tr w:rsidR="008F1716" w:rsidRPr="005B56BA" w14:paraId="6A904623" w14:textId="77777777" w:rsidTr="00452C6B">
        <w:trPr>
          <w:trHeight w:val="455"/>
        </w:trPr>
        <w:tc>
          <w:tcPr>
            <w:tcW w:w="1098" w:type="dxa"/>
            <w:vAlign w:val="center"/>
          </w:tcPr>
          <w:p w14:paraId="0D350131" w14:textId="77777777" w:rsidR="008F1716" w:rsidRPr="005B56BA" w:rsidRDefault="008F1716" w:rsidP="008F1716">
            <w:r w:rsidRPr="005B56BA">
              <w:t>11/27</w:t>
            </w:r>
          </w:p>
        </w:tc>
        <w:tc>
          <w:tcPr>
            <w:tcW w:w="5040" w:type="dxa"/>
            <w:vAlign w:val="center"/>
          </w:tcPr>
          <w:p w14:paraId="457B7025" w14:textId="46743740" w:rsidR="008F1716" w:rsidRPr="005B56BA" w:rsidRDefault="006271A5" w:rsidP="006271A5">
            <w:pPr>
              <w:rPr>
                <w:b/>
                <w:i/>
                <w:color w:val="1F497D" w:themeColor="text2"/>
              </w:rPr>
            </w:pPr>
            <w:r w:rsidRPr="005B56BA">
              <w:rPr>
                <w:b/>
                <w:i/>
                <w:color w:val="1F497D" w:themeColor="text2"/>
              </w:rPr>
              <w:t>Discussion Day 4</w:t>
            </w:r>
          </w:p>
        </w:tc>
        <w:tc>
          <w:tcPr>
            <w:tcW w:w="2795" w:type="dxa"/>
            <w:vAlign w:val="center"/>
          </w:tcPr>
          <w:p w14:paraId="2B8A0FE3" w14:textId="5972C472" w:rsidR="008F1716" w:rsidRPr="005B56BA" w:rsidRDefault="006271A5" w:rsidP="008F1716">
            <w:r w:rsidRPr="005B56BA">
              <w:t>N/A</w:t>
            </w:r>
          </w:p>
        </w:tc>
      </w:tr>
      <w:tr w:rsidR="008F1716" w:rsidRPr="005B56BA" w14:paraId="233BC96B" w14:textId="77777777" w:rsidTr="00452C6B">
        <w:trPr>
          <w:trHeight w:val="455"/>
        </w:trPr>
        <w:tc>
          <w:tcPr>
            <w:tcW w:w="1098" w:type="dxa"/>
            <w:vAlign w:val="center"/>
          </w:tcPr>
          <w:p w14:paraId="346DD4FB" w14:textId="27C7D55F" w:rsidR="008F1716" w:rsidRPr="005B56BA" w:rsidRDefault="008F1716" w:rsidP="008F1716">
            <w:r w:rsidRPr="005B56BA">
              <w:t>11/29</w:t>
            </w:r>
          </w:p>
        </w:tc>
        <w:tc>
          <w:tcPr>
            <w:tcW w:w="5040" w:type="dxa"/>
            <w:vAlign w:val="center"/>
          </w:tcPr>
          <w:p w14:paraId="74906750" w14:textId="600C2198" w:rsidR="008F1716" w:rsidRPr="005B56BA" w:rsidRDefault="006271A5" w:rsidP="006271A5">
            <w:r w:rsidRPr="005B56BA">
              <w:t>Creating a Productive Learning Environment</w:t>
            </w:r>
          </w:p>
        </w:tc>
        <w:tc>
          <w:tcPr>
            <w:tcW w:w="2795" w:type="dxa"/>
            <w:vAlign w:val="center"/>
          </w:tcPr>
          <w:p w14:paraId="62D868DD" w14:textId="58F4CA4B" w:rsidR="008F1716" w:rsidRPr="005B56BA" w:rsidRDefault="006271A5" w:rsidP="008F1716">
            <w:r w:rsidRPr="005B56BA">
              <w:t>Chap. 13</w:t>
            </w:r>
          </w:p>
        </w:tc>
      </w:tr>
      <w:tr w:rsidR="008F1716" w:rsidRPr="005B56BA" w14:paraId="75FFB765" w14:textId="77777777" w:rsidTr="00452C6B">
        <w:trPr>
          <w:trHeight w:val="710"/>
        </w:trPr>
        <w:tc>
          <w:tcPr>
            <w:tcW w:w="1098" w:type="dxa"/>
            <w:vAlign w:val="center"/>
          </w:tcPr>
          <w:p w14:paraId="3BDFA247" w14:textId="78D8E77A" w:rsidR="008F1716" w:rsidRPr="005B56BA" w:rsidRDefault="008F1716" w:rsidP="008F1716">
            <w:r w:rsidRPr="005B56BA">
              <w:t>12/04</w:t>
            </w:r>
          </w:p>
        </w:tc>
        <w:tc>
          <w:tcPr>
            <w:tcW w:w="5040" w:type="dxa"/>
            <w:vAlign w:val="center"/>
          </w:tcPr>
          <w:p w14:paraId="298CAE09" w14:textId="77777777" w:rsidR="008F1716" w:rsidRPr="005B56BA" w:rsidRDefault="006271A5" w:rsidP="008F1716">
            <w:r w:rsidRPr="005B56BA">
              <w:t>Assessment</w:t>
            </w:r>
          </w:p>
          <w:p w14:paraId="0D615769" w14:textId="14FD4CA4" w:rsidR="006271A5" w:rsidRPr="005B56BA" w:rsidRDefault="006271A5" w:rsidP="008F1716">
            <w:r w:rsidRPr="005B56BA">
              <w:rPr>
                <w:i/>
                <w:iCs/>
                <w:color w:val="FF0000"/>
              </w:rPr>
              <w:t>* 4</w:t>
            </w:r>
            <w:r w:rsidRPr="005B56BA">
              <w:rPr>
                <w:i/>
                <w:iCs/>
                <w:color w:val="FF0000"/>
                <w:vertAlign w:val="superscript"/>
              </w:rPr>
              <w:t>th</w:t>
            </w:r>
            <w:r w:rsidRPr="005B56BA">
              <w:rPr>
                <w:i/>
                <w:iCs/>
                <w:color w:val="FF0000"/>
              </w:rPr>
              <w:t xml:space="preserve"> discussion group reflection due</w:t>
            </w:r>
          </w:p>
        </w:tc>
        <w:tc>
          <w:tcPr>
            <w:tcW w:w="2795" w:type="dxa"/>
            <w:vAlign w:val="center"/>
          </w:tcPr>
          <w:p w14:paraId="6A6313E9" w14:textId="6F066080" w:rsidR="008F1716" w:rsidRPr="005B56BA" w:rsidRDefault="006271A5" w:rsidP="008F1716">
            <w:r w:rsidRPr="005B56BA">
              <w:t>Chap. 14</w:t>
            </w:r>
          </w:p>
        </w:tc>
      </w:tr>
      <w:tr w:rsidR="008F1716" w:rsidRPr="005B56BA" w14:paraId="63CFFA53" w14:textId="77777777" w:rsidTr="00452C6B">
        <w:trPr>
          <w:trHeight w:val="455"/>
        </w:trPr>
        <w:tc>
          <w:tcPr>
            <w:tcW w:w="1098" w:type="dxa"/>
            <w:vAlign w:val="center"/>
          </w:tcPr>
          <w:p w14:paraId="505B0F05" w14:textId="77777777" w:rsidR="008F1716" w:rsidRPr="005B56BA" w:rsidRDefault="008F1716" w:rsidP="008F1716">
            <w:r w:rsidRPr="005B56BA">
              <w:t>12/06</w:t>
            </w:r>
          </w:p>
        </w:tc>
        <w:tc>
          <w:tcPr>
            <w:tcW w:w="5040" w:type="dxa"/>
            <w:vAlign w:val="center"/>
          </w:tcPr>
          <w:p w14:paraId="505C077C" w14:textId="63740FDA" w:rsidR="006271A5" w:rsidRPr="005B56BA" w:rsidRDefault="006271A5" w:rsidP="006271A5">
            <w:pPr>
              <w:rPr>
                <w:b/>
                <w:i/>
                <w:color w:val="1F497D" w:themeColor="text2"/>
              </w:rPr>
            </w:pPr>
            <w:r w:rsidRPr="005B56BA">
              <w:rPr>
                <w:b/>
                <w:i/>
                <w:color w:val="1F497D" w:themeColor="text2"/>
              </w:rPr>
              <w:t>Discussion Day 5</w:t>
            </w:r>
          </w:p>
        </w:tc>
        <w:tc>
          <w:tcPr>
            <w:tcW w:w="2795" w:type="dxa"/>
            <w:vAlign w:val="center"/>
          </w:tcPr>
          <w:p w14:paraId="759803A0" w14:textId="1CA84419" w:rsidR="008F1716" w:rsidRPr="005B56BA" w:rsidRDefault="006271A5" w:rsidP="008F1716">
            <w:r w:rsidRPr="005B56BA">
              <w:t>N/A</w:t>
            </w:r>
          </w:p>
        </w:tc>
      </w:tr>
      <w:tr w:rsidR="008F1716" w:rsidRPr="005B56BA" w14:paraId="15C8F9FF" w14:textId="77777777" w:rsidTr="00452C6B">
        <w:trPr>
          <w:trHeight w:val="638"/>
        </w:trPr>
        <w:tc>
          <w:tcPr>
            <w:tcW w:w="1098" w:type="dxa"/>
            <w:vAlign w:val="center"/>
          </w:tcPr>
          <w:p w14:paraId="3CC31CE4" w14:textId="77777777" w:rsidR="008F1716" w:rsidRPr="005B56BA" w:rsidRDefault="008F1716" w:rsidP="008F1716">
            <w:r w:rsidRPr="005B56BA">
              <w:t>12/11</w:t>
            </w:r>
          </w:p>
        </w:tc>
        <w:tc>
          <w:tcPr>
            <w:tcW w:w="5040" w:type="dxa"/>
            <w:vAlign w:val="center"/>
          </w:tcPr>
          <w:p w14:paraId="6F8A14B4" w14:textId="5274D7B1" w:rsidR="008F1716" w:rsidRPr="005B56BA" w:rsidRDefault="008F1716" w:rsidP="008F1716">
            <w:r w:rsidRPr="005B56BA">
              <w:t xml:space="preserve">Class </w:t>
            </w:r>
            <w:r w:rsidR="0048715F" w:rsidRPr="005B56BA">
              <w:t>wrap-</w:t>
            </w:r>
            <w:r w:rsidRPr="005B56BA">
              <w:t>up</w:t>
            </w:r>
          </w:p>
          <w:p w14:paraId="24382F65" w14:textId="6F8B1A13" w:rsidR="006271A5" w:rsidRPr="005B56BA" w:rsidRDefault="006271A5" w:rsidP="008F1716">
            <w:r w:rsidRPr="005B56BA">
              <w:rPr>
                <w:i/>
                <w:iCs/>
                <w:color w:val="FF0000"/>
              </w:rPr>
              <w:t>* Final discussion group reflection due</w:t>
            </w:r>
          </w:p>
        </w:tc>
        <w:tc>
          <w:tcPr>
            <w:tcW w:w="2795" w:type="dxa"/>
            <w:vAlign w:val="center"/>
          </w:tcPr>
          <w:p w14:paraId="1A7F03FE" w14:textId="2B7037B0" w:rsidR="008F1716" w:rsidRPr="005B56BA" w:rsidRDefault="006271A5" w:rsidP="008F1716">
            <w:r w:rsidRPr="005B56BA">
              <w:t>N/A</w:t>
            </w:r>
          </w:p>
        </w:tc>
      </w:tr>
      <w:tr w:rsidR="008F1716" w:rsidRPr="005B56BA" w14:paraId="3D50F652" w14:textId="77777777" w:rsidTr="00452C6B">
        <w:trPr>
          <w:trHeight w:val="455"/>
        </w:trPr>
        <w:tc>
          <w:tcPr>
            <w:tcW w:w="1098" w:type="dxa"/>
            <w:vAlign w:val="center"/>
          </w:tcPr>
          <w:p w14:paraId="5A2B737E" w14:textId="188AD633" w:rsidR="008F1716" w:rsidRPr="005B56BA" w:rsidRDefault="008F1716" w:rsidP="008F1716">
            <w:pPr>
              <w:rPr>
                <w:i/>
              </w:rPr>
            </w:pPr>
            <w:r w:rsidRPr="005B56BA">
              <w:rPr>
                <w:i/>
              </w:rPr>
              <w:t>12/1</w:t>
            </w:r>
            <w:r w:rsidR="006271A5" w:rsidRPr="005B56BA">
              <w:rPr>
                <w:i/>
              </w:rPr>
              <w:t>3</w:t>
            </w:r>
          </w:p>
        </w:tc>
        <w:tc>
          <w:tcPr>
            <w:tcW w:w="5040" w:type="dxa"/>
            <w:vAlign w:val="center"/>
          </w:tcPr>
          <w:p w14:paraId="4FFA8A08" w14:textId="18549B64" w:rsidR="008F1716" w:rsidRPr="005B56BA" w:rsidRDefault="006271A5" w:rsidP="008F1716">
            <w:pPr>
              <w:rPr>
                <w:i/>
                <w:color w:val="FF0000"/>
              </w:rPr>
            </w:pPr>
            <w:r w:rsidRPr="005B56BA">
              <w:rPr>
                <w:i/>
                <w:color w:val="FF0000"/>
              </w:rPr>
              <w:t xml:space="preserve">*Discussion Leadership Reflection Paper Due </w:t>
            </w:r>
          </w:p>
        </w:tc>
        <w:tc>
          <w:tcPr>
            <w:tcW w:w="2795" w:type="dxa"/>
            <w:vAlign w:val="center"/>
          </w:tcPr>
          <w:p w14:paraId="598E25E7" w14:textId="2CE49EC5" w:rsidR="008F1716" w:rsidRPr="005B56BA" w:rsidRDefault="006271A5" w:rsidP="008F1716">
            <w:pPr>
              <w:rPr>
                <w:i/>
              </w:rPr>
            </w:pPr>
            <w:r w:rsidRPr="005B56BA">
              <w:rPr>
                <w:i/>
              </w:rPr>
              <w:t>N/A</w:t>
            </w:r>
          </w:p>
        </w:tc>
      </w:tr>
    </w:tbl>
    <w:p w14:paraId="6F6DA8E4" w14:textId="77777777" w:rsidR="00DD2302" w:rsidRPr="005B56BA" w:rsidRDefault="00DD2302" w:rsidP="0040136E">
      <w:pPr>
        <w:spacing w:before="120"/>
        <w:ind w:left="720" w:hanging="720"/>
      </w:pPr>
    </w:p>
    <w:p w14:paraId="3A84ADC6" w14:textId="164CD786" w:rsidR="006735D8" w:rsidRPr="005B56BA" w:rsidRDefault="006271A5" w:rsidP="006735D8">
      <w:pPr>
        <w:ind w:left="720" w:hanging="720"/>
        <w:jc w:val="center"/>
        <w:rPr>
          <w:b/>
          <w:i/>
        </w:rPr>
      </w:pPr>
      <w:r w:rsidRPr="005B56BA">
        <w:rPr>
          <w:b/>
          <w:i/>
        </w:rPr>
        <w:t>Additional</w:t>
      </w:r>
      <w:r w:rsidR="006735D8" w:rsidRPr="005B56BA">
        <w:rPr>
          <w:b/>
          <w:i/>
        </w:rPr>
        <w:t xml:space="preserve"> Readings</w:t>
      </w:r>
    </w:p>
    <w:p w14:paraId="5B53B733" w14:textId="77777777" w:rsidR="006735D8" w:rsidRPr="005B56BA" w:rsidRDefault="006735D8" w:rsidP="006735D8">
      <w:pPr>
        <w:ind w:left="720" w:hanging="720"/>
      </w:pPr>
    </w:p>
    <w:p w14:paraId="3717B1D0" w14:textId="07C8DF12" w:rsidR="006735D8" w:rsidRPr="005B56BA" w:rsidRDefault="006735D8" w:rsidP="006735D8">
      <w:pPr>
        <w:ind w:left="720" w:hanging="720"/>
      </w:pPr>
      <w:proofErr w:type="spellStart"/>
      <w:r w:rsidRPr="005B56BA">
        <w:t>Beilock</w:t>
      </w:r>
      <w:proofErr w:type="spellEnd"/>
      <w:r w:rsidRPr="005B56BA">
        <w:t xml:space="preserve">, S. L., Gunderson, E. A., Ramirez, G., &amp; Levine, S. C. (2010). </w:t>
      </w:r>
      <w:hyperlink r:id="rId14" w:history="1">
        <w:r w:rsidRPr="005B56BA">
          <w:rPr>
            <w:rStyle w:val="Hyperlink"/>
          </w:rPr>
          <w:t>Female teachers’ math anxiety affects girls’ math achievement</w:t>
        </w:r>
      </w:hyperlink>
      <w:r w:rsidRPr="005B56BA">
        <w:t>. </w:t>
      </w:r>
      <w:r w:rsidRPr="005B56BA">
        <w:rPr>
          <w:i/>
          <w:iCs/>
        </w:rPr>
        <w:t>Proceedings of the National Academy of Sciences</w:t>
      </w:r>
      <w:r w:rsidRPr="005B56BA">
        <w:t>, </w:t>
      </w:r>
      <w:r w:rsidRPr="005B56BA">
        <w:rPr>
          <w:i/>
          <w:iCs/>
        </w:rPr>
        <w:t>107</w:t>
      </w:r>
      <w:r w:rsidRPr="005B56BA">
        <w:t>(5), 1860-1863.</w:t>
      </w:r>
    </w:p>
    <w:p w14:paraId="5041B50C" w14:textId="77777777" w:rsidR="006735D8" w:rsidRPr="005B56BA" w:rsidRDefault="006735D8" w:rsidP="006735D8">
      <w:pPr>
        <w:ind w:left="720" w:hanging="720"/>
      </w:pPr>
    </w:p>
    <w:p w14:paraId="1F1C821E" w14:textId="2BE1EEEA" w:rsidR="00AB66A2" w:rsidRPr="005B56BA" w:rsidRDefault="002E05CB" w:rsidP="002E05CB">
      <w:pPr>
        <w:ind w:left="720" w:hanging="720"/>
      </w:pPr>
      <w:r w:rsidRPr="005B56BA">
        <w:t xml:space="preserve">Duque, E., </w:t>
      </w:r>
      <w:proofErr w:type="spellStart"/>
      <w:r w:rsidRPr="005B56BA">
        <w:t>Gairal</w:t>
      </w:r>
      <w:proofErr w:type="spellEnd"/>
      <w:r w:rsidRPr="005B56BA">
        <w:t xml:space="preserve">, R., Molina, S., &amp; Roca, E. (2020). </w:t>
      </w:r>
      <w:hyperlink r:id="rId15" w:history="1">
        <w:r w:rsidRPr="005B56BA">
          <w:rPr>
            <w:rStyle w:val="Hyperlink"/>
          </w:rPr>
          <w:t>How the psychology of education contributes to research with a social impact on the education of students with special needs: the case of successful educational actions</w:t>
        </w:r>
      </w:hyperlink>
      <w:r w:rsidRPr="005B56BA">
        <w:t>. </w:t>
      </w:r>
      <w:r w:rsidRPr="005B56BA">
        <w:rPr>
          <w:i/>
          <w:iCs/>
        </w:rPr>
        <w:t>Frontiers in Psychology</w:t>
      </w:r>
      <w:r w:rsidRPr="005B56BA">
        <w:t>, </w:t>
      </w:r>
      <w:r w:rsidRPr="005B56BA">
        <w:rPr>
          <w:i/>
          <w:iCs/>
        </w:rPr>
        <w:t>11</w:t>
      </w:r>
      <w:r w:rsidRPr="005B56BA">
        <w:t>, 439.</w:t>
      </w:r>
    </w:p>
    <w:p w14:paraId="12C9AE3C" w14:textId="77777777" w:rsidR="002E05CB" w:rsidRPr="005B56BA" w:rsidRDefault="002E05CB" w:rsidP="00F509AD">
      <w:pPr>
        <w:ind w:left="720" w:hanging="720"/>
      </w:pPr>
    </w:p>
    <w:p w14:paraId="665A46DE" w14:textId="2FF98756" w:rsidR="00F509AD" w:rsidRPr="005B56BA" w:rsidRDefault="00F509AD" w:rsidP="00F509AD">
      <w:pPr>
        <w:ind w:left="720" w:hanging="720"/>
      </w:pPr>
      <w:proofErr w:type="spellStart"/>
      <w:r w:rsidRPr="005B56BA">
        <w:t>Dynarski</w:t>
      </w:r>
      <w:proofErr w:type="spellEnd"/>
      <w:r w:rsidRPr="005B56BA">
        <w:t>, S. (2017).</w:t>
      </w:r>
      <w:r w:rsidRPr="005B56BA">
        <w:rPr>
          <w:i/>
        </w:rPr>
        <w:t xml:space="preserve"> </w:t>
      </w:r>
      <w:hyperlink r:id="rId16" w:history="1">
        <w:r w:rsidRPr="005B56BA">
          <w:rPr>
            <w:rStyle w:val="Hyperlink"/>
            <w:i/>
          </w:rPr>
          <w:t>Why American schools are even more unequal than we thought</w:t>
        </w:r>
      </w:hyperlink>
      <w:r w:rsidRPr="005B56BA">
        <w:t xml:space="preserve">. NY Times, Aug. 12, 2016. </w:t>
      </w:r>
    </w:p>
    <w:p w14:paraId="305DACB5" w14:textId="77777777" w:rsidR="00F509AD" w:rsidRPr="005B56BA" w:rsidRDefault="00F509AD" w:rsidP="006735D8">
      <w:pPr>
        <w:ind w:left="720" w:hanging="720"/>
      </w:pPr>
    </w:p>
    <w:p w14:paraId="6A8F9258" w14:textId="0C5B812B" w:rsidR="006735D8" w:rsidRPr="005B56BA" w:rsidRDefault="006735D8" w:rsidP="006735D8">
      <w:pPr>
        <w:ind w:left="720" w:hanging="720"/>
      </w:pPr>
      <w:r w:rsidRPr="005B56BA">
        <w:t xml:space="preserve">Foley, A. E., Herts, J. B., </w:t>
      </w:r>
      <w:proofErr w:type="spellStart"/>
      <w:r w:rsidRPr="005B56BA">
        <w:t>Borgonovi</w:t>
      </w:r>
      <w:proofErr w:type="spellEnd"/>
      <w:r w:rsidRPr="005B56BA">
        <w:t xml:space="preserve">, F., Guerriero, S., Levine, S. C., &amp; </w:t>
      </w:r>
      <w:proofErr w:type="spellStart"/>
      <w:r w:rsidRPr="005B56BA">
        <w:t>Beilock</w:t>
      </w:r>
      <w:proofErr w:type="spellEnd"/>
      <w:r w:rsidRPr="005B56BA">
        <w:t xml:space="preserve">, S. L. (2017). </w:t>
      </w:r>
      <w:hyperlink r:id="rId17" w:history="1">
        <w:r w:rsidRPr="005B56BA">
          <w:rPr>
            <w:rStyle w:val="Hyperlink"/>
          </w:rPr>
          <w:t>The Math Anxiety-Performance Link: A Global Phenomenon</w:t>
        </w:r>
      </w:hyperlink>
      <w:r w:rsidRPr="005B56BA">
        <w:t>. </w:t>
      </w:r>
      <w:r w:rsidRPr="005B56BA">
        <w:rPr>
          <w:i/>
          <w:iCs/>
        </w:rPr>
        <w:t>Current Directions in Psychological Science</w:t>
      </w:r>
      <w:r w:rsidRPr="005B56BA">
        <w:t>, </w:t>
      </w:r>
      <w:r w:rsidRPr="005B56BA">
        <w:rPr>
          <w:i/>
          <w:iCs/>
        </w:rPr>
        <w:t>26</w:t>
      </w:r>
      <w:r w:rsidRPr="005B56BA">
        <w:t>(1), 52-58.</w:t>
      </w:r>
    </w:p>
    <w:p w14:paraId="20EE293D" w14:textId="77777777" w:rsidR="006735D8" w:rsidRPr="005B56BA" w:rsidRDefault="006735D8" w:rsidP="006735D8"/>
    <w:p w14:paraId="45AE4B1E" w14:textId="7F30E1F6" w:rsidR="006271A5" w:rsidRPr="005B56BA" w:rsidRDefault="006271A5" w:rsidP="006271A5">
      <w:pPr>
        <w:ind w:left="720" w:hanging="720"/>
      </w:pPr>
      <w:r w:rsidRPr="005B56BA">
        <w:t xml:space="preserve">Geary, D. C., Hoard, M. K., Nugent, L., &amp; </w:t>
      </w:r>
      <w:proofErr w:type="spellStart"/>
      <w:r w:rsidRPr="005B56BA">
        <w:t>Ünal</w:t>
      </w:r>
      <w:proofErr w:type="spellEnd"/>
      <w:r w:rsidRPr="005B56BA">
        <w:t xml:space="preserve">, Z. E. (2023). </w:t>
      </w:r>
      <w:hyperlink r:id="rId18" w:history="1">
        <w:r w:rsidRPr="005B56BA">
          <w:rPr>
            <w:rStyle w:val="Hyperlink"/>
          </w:rPr>
          <w:t>Sex differences in developmental pathways to mathematical competence</w:t>
        </w:r>
      </w:hyperlink>
      <w:r w:rsidRPr="005B56BA">
        <w:t>. </w:t>
      </w:r>
      <w:r w:rsidRPr="005B56BA">
        <w:rPr>
          <w:i/>
          <w:iCs/>
        </w:rPr>
        <w:t>Journal of Educational Psychology, 11</w:t>
      </w:r>
      <w:r w:rsidR="00612E87" w:rsidRPr="005B56BA">
        <w:rPr>
          <w:i/>
          <w:iCs/>
        </w:rPr>
        <w:t>5</w:t>
      </w:r>
      <w:r w:rsidRPr="005B56BA">
        <w:t xml:space="preserve">, 212–228.  </w:t>
      </w:r>
    </w:p>
    <w:p w14:paraId="5CF7513C" w14:textId="77777777" w:rsidR="006271A5" w:rsidRPr="005B56BA" w:rsidRDefault="006271A5" w:rsidP="006271A5">
      <w:pPr>
        <w:ind w:left="720" w:hanging="720"/>
      </w:pPr>
    </w:p>
    <w:p w14:paraId="3F3B7768" w14:textId="77777777" w:rsidR="00612E87" w:rsidRPr="005B56BA" w:rsidRDefault="009951EA" w:rsidP="00612E87">
      <w:pPr>
        <w:widowControl w:val="0"/>
        <w:ind w:left="720" w:hanging="720"/>
      </w:pPr>
      <w:r w:rsidRPr="005B56BA">
        <w:t>Hirsh-</w:t>
      </w:r>
      <w:proofErr w:type="spellStart"/>
      <w:r w:rsidRPr="005B56BA">
        <w:t>Pasek</w:t>
      </w:r>
      <w:proofErr w:type="spellEnd"/>
      <w:r w:rsidRPr="005B56BA">
        <w:t xml:space="preserve">, K., </w:t>
      </w:r>
      <w:proofErr w:type="spellStart"/>
      <w:r w:rsidRPr="005B56BA">
        <w:t>Zosh</w:t>
      </w:r>
      <w:proofErr w:type="spellEnd"/>
      <w:r w:rsidRPr="005B56BA">
        <w:t xml:space="preserve">, J. M., </w:t>
      </w:r>
      <w:proofErr w:type="spellStart"/>
      <w:r w:rsidRPr="005B56BA">
        <w:t>Golinkoff</w:t>
      </w:r>
      <w:proofErr w:type="spellEnd"/>
      <w:r w:rsidRPr="005B56BA">
        <w:t xml:space="preserve">, R. M., Gray, J. H., Robb, M. B., &amp; Kaufman, J. (2015). </w:t>
      </w:r>
      <w:hyperlink r:id="rId19" w:history="1">
        <w:r w:rsidRPr="005B56BA">
          <w:rPr>
            <w:rStyle w:val="Hyperlink"/>
          </w:rPr>
          <w:t>Putting education in “educational” apps: Lessons from the science of</w:t>
        </w:r>
        <w:r w:rsidR="00612E87" w:rsidRPr="005B56BA">
          <w:rPr>
            <w:rStyle w:val="Hyperlink"/>
          </w:rPr>
          <w:t xml:space="preserve"> l</w:t>
        </w:r>
        <w:r w:rsidRPr="005B56BA">
          <w:rPr>
            <w:rStyle w:val="Hyperlink"/>
          </w:rPr>
          <w:t>earning</w:t>
        </w:r>
      </w:hyperlink>
      <w:r w:rsidRPr="005B56BA">
        <w:t>. </w:t>
      </w:r>
    </w:p>
    <w:p w14:paraId="1E032A16" w14:textId="2CE7447F" w:rsidR="009951EA" w:rsidRPr="005B56BA" w:rsidRDefault="009951EA" w:rsidP="00612E87">
      <w:pPr>
        <w:ind w:firstLine="720"/>
      </w:pPr>
      <w:r w:rsidRPr="005B56BA">
        <w:rPr>
          <w:i/>
          <w:iCs/>
        </w:rPr>
        <w:t>Psychological Science in the Public Interest</w:t>
      </w:r>
      <w:r w:rsidRPr="005B56BA">
        <w:t>, </w:t>
      </w:r>
      <w:r w:rsidRPr="005B56BA">
        <w:rPr>
          <w:i/>
          <w:iCs/>
        </w:rPr>
        <w:t>16</w:t>
      </w:r>
      <w:r w:rsidRPr="005B56BA">
        <w:t>(1), 3-34.</w:t>
      </w:r>
    </w:p>
    <w:p w14:paraId="0E0C95D6" w14:textId="77777777" w:rsidR="009951EA" w:rsidRPr="005B56BA" w:rsidRDefault="009951EA" w:rsidP="009951EA">
      <w:pPr>
        <w:ind w:left="720" w:hanging="720"/>
      </w:pPr>
    </w:p>
    <w:p w14:paraId="735881D5" w14:textId="7A724D4E" w:rsidR="006735D8" w:rsidRPr="005B56BA" w:rsidRDefault="006735D8" w:rsidP="009951EA">
      <w:pPr>
        <w:ind w:left="720" w:hanging="720"/>
      </w:pPr>
      <w:proofErr w:type="spellStart"/>
      <w:r w:rsidRPr="005B56BA">
        <w:t>Klass</w:t>
      </w:r>
      <w:proofErr w:type="spellEnd"/>
      <w:r w:rsidRPr="005B56BA">
        <w:t xml:space="preserve">, P. (2015). </w:t>
      </w:r>
      <w:hyperlink r:id="rId20" w:history="1">
        <w:r w:rsidRPr="005B56BA">
          <w:rPr>
            <w:rStyle w:val="Hyperlink"/>
            <w:i/>
          </w:rPr>
          <w:t>The merits of reading real books to your children</w:t>
        </w:r>
      </w:hyperlink>
      <w:r w:rsidRPr="005B56BA">
        <w:rPr>
          <w:i/>
        </w:rPr>
        <w:t>.</w:t>
      </w:r>
      <w:r w:rsidRPr="005B56BA">
        <w:t xml:space="preserve"> NY Times, Aug. 8, 2016. </w:t>
      </w:r>
    </w:p>
    <w:p w14:paraId="2579B806" w14:textId="77777777" w:rsidR="006735D8" w:rsidRPr="005B56BA" w:rsidRDefault="006735D8" w:rsidP="006735D8">
      <w:pPr>
        <w:ind w:left="720" w:hanging="720"/>
      </w:pPr>
    </w:p>
    <w:p w14:paraId="3C481ECE" w14:textId="4ED02E24" w:rsidR="002E05CB" w:rsidRPr="005B56BA" w:rsidRDefault="002E05CB" w:rsidP="002E05CB">
      <w:pPr>
        <w:ind w:left="720" w:hanging="720"/>
      </w:pPr>
      <w:r w:rsidRPr="005B56BA">
        <w:t xml:space="preserve">Lavoie, R. (2007). </w:t>
      </w:r>
      <w:hyperlink r:id="rId21" w:history="1">
        <w:r w:rsidRPr="005B56BA">
          <w:rPr>
            <w:rStyle w:val="Hyperlink"/>
          </w:rPr>
          <w:t>Motivating the child with Attention</w:t>
        </w:r>
        <w:r w:rsidR="00612E87" w:rsidRPr="005B56BA">
          <w:rPr>
            <w:rStyle w:val="Hyperlink"/>
          </w:rPr>
          <w:t>-</w:t>
        </w:r>
        <w:r w:rsidRPr="005B56BA">
          <w:rPr>
            <w:rStyle w:val="Hyperlink"/>
          </w:rPr>
          <w:t>Deficit Disorder</w:t>
        </w:r>
      </w:hyperlink>
      <w:r w:rsidRPr="005B56BA">
        <w:t>. </w:t>
      </w:r>
      <w:r w:rsidRPr="005B56BA">
        <w:rPr>
          <w:i/>
          <w:iCs/>
        </w:rPr>
        <w:t>The Motivation Breakthrough</w:t>
      </w:r>
      <w:r w:rsidRPr="005B56BA">
        <w:t>.</w:t>
      </w:r>
    </w:p>
    <w:p w14:paraId="0F59EE6A" w14:textId="77777777" w:rsidR="00AB66A2" w:rsidRPr="005B56BA" w:rsidRDefault="00AB66A2" w:rsidP="006735D8">
      <w:pPr>
        <w:ind w:left="720" w:hanging="720"/>
      </w:pPr>
    </w:p>
    <w:p w14:paraId="0B8C5437" w14:textId="727D8070" w:rsidR="00972380" w:rsidRPr="005B56BA" w:rsidRDefault="00972380" w:rsidP="00972380">
      <w:pPr>
        <w:ind w:left="720" w:hanging="720"/>
      </w:pPr>
      <w:r w:rsidRPr="005B56BA">
        <w:t xml:space="preserve">Morell, M., Yang, J. S., Gladstone, J. R., </w:t>
      </w:r>
      <w:proofErr w:type="spellStart"/>
      <w:r w:rsidRPr="005B56BA">
        <w:t>Turci</w:t>
      </w:r>
      <w:proofErr w:type="spellEnd"/>
      <w:r w:rsidRPr="005B56BA">
        <w:t xml:space="preserve"> Faust, L., </w:t>
      </w:r>
      <w:proofErr w:type="spellStart"/>
      <w:r w:rsidRPr="005B56BA">
        <w:t>Ponnock</w:t>
      </w:r>
      <w:proofErr w:type="spellEnd"/>
      <w:r w:rsidRPr="005B56BA">
        <w:t xml:space="preserve">, A. R., Lim, H. J., &amp; </w:t>
      </w:r>
      <w:proofErr w:type="spellStart"/>
      <w:r w:rsidRPr="005B56BA">
        <w:t>Wigfield</w:t>
      </w:r>
      <w:proofErr w:type="spellEnd"/>
      <w:r w:rsidRPr="005B56BA">
        <w:t xml:space="preserve">, A. (2021). </w:t>
      </w:r>
      <w:hyperlink r:id="rId22" w:history="1">
        <w:r w:rsidRPr="005B56BA">
          <w:rPr>
            <w:rStyle w:val="Hyperlink"/>
          </w:rPr>
          <w:t>Grit: The long and short of it</w:t>
        </w:r>
      </w:hyperlink>
      <w:r w:rsidRPr="005B56BA">
        <w:t>. </w:t>
      </w:r>
      <w:r w:rsidRPr="005B56BA">
        <w:rPr>
          <w:i/>
          <w:iCs/>
        </w:rPr>
        <w:t>Journal of Educational Psychology</w:t>
      </w:r>
      <w:r w:rsidRPr="005B56BA">
        <w:t>, </w:t>
      </w:r>
      <w:r w:rsidRPr="005B56BA">
        <w:rPr>
          <w:i/>
          <w:iCs/>
        </w:rPr>
        <w:t>113</w:t>
      </w:r>
      <w:r w:rsidRPr="005B56BA">
        <w:t>(5), 1038.</w:t>
      </w:r>
    </w:p>
    <w:p w14:paraId="7D807617" w14:textId="77777777" w:rsidR="00972380" w:rsidRPr="005B56BA" w:rsidRDefault="00972380" w:rsidP="00972380">
      <w:pPr>
        <w:ind w:left="720" w:hanging="720"/>
      </w:pPr>
    </w:p>
    <w:p w14:paraId="54108688" w14:textId="3BF2E5FF" w:rsidR="00972380" w:rsidRPr="005B56BA" w:rsidRDefault="00972380" w:rsidP="00972380">
      <w:pPr>
        <w:ind w:left="720" w:hanging="720"/>
      </w:pPr>
      <w:r w:rsidRPr="005B56BA">
        <w:t xml:space="preserve">Ramirez, G., Shaw, S. T., &amp; Maloney, E. A. (2018). </w:t>
      </w:r>
      <w:hyperlink r:id="rId23" w:history="1">
        <w:r w:rsidRPr="005B56BA">
          <w:rPr>
            <w:rStyle w:val="Hyperlink"/>
          </w:rPr>
          <w:t>Math anxiety: Past research, promising interventions, and a new interpretation framework</w:t>
        </w:r>
      </w:hyperlink>
      <w:r w:rsidRPr="005B56BA">
        <w:t>. </w:t>
      </w:r>
      <w:r w:rsidRPr="005B56BA">
        <w:rPr>
          <w:i/>
          <w:iCs/>
        </w:rPr>
        <w:t xml:space="preserve">Educational </w:t>
      </w:r>
      <w:r w:rsidR="00612E87" w:rsidRPr="005B56BA">
        <w:rPr>
          <w:i/>
          <w:iCs/>
        </w:rPr>
        <w:t>P</w:t>
      </w:r>
      <w:r w:rsidRPr="005B56BA">
        <w:rPr>
          <w:i/>
          <w:iCs/>
        </w:rPr>
        <w:t>sychologist</w:t>
      </w:r>
      <w:r w:rsidRPr="005B56BA">
        <w:t>, </w:t>
      </w:r>
      <w:r w:rsidRPr="005B56BA">
        <w:rPr>
          <w:i/>
          <w:iCs/>
        </w:rPr>
        <w:t>53</w:t>
      </w:r>
      <w:r w:rsidRPr="005B56BA">
        <w:t>(3), 145-164.</w:t>
      </w:r>
    </w:p>
    <w:p w14:paraId="1230EECE" w14:textId="77777777" w:rsidR="00972380" w:rsidRPr="005B56BA" w:rsidRDefault="00972380" w:rsidP="00972380">
      <w:pPr>
        <w:ind w:left="720" w:hanging="720"/>
      </w:pPr>
    </w:p>
    <w:p w14:paraId="7868981E" w14:textId="78D1BF03" w:rsidR="006735D8" w:rsidRPr="005B56BA" w:rsidRDefault="006735D8" w:rsidP="00972380">
      <w:pPr>
        <w:ind w:left="720" w:hanging="720"/>
      </w:pPr>
      <w:r w:rsidRPr="005B56BA">
        <w:t xml:space="preserve">Spencer, K. (2017). </w:t>
      </w:r>
      <w:hyperlink r:id="rId24" w:history="1">
        <w:r w:rsidR="00F509AD" w:rsidRPr="005B56BA">
          <w:rPr>
            <w:rStyle w:val="Hyperlink"/>
            <w:i/>
          </w:rPr>
          <w:t>A new kind of classroom: No grades, no failing, no hurry.</w:t>
        </w:r>
      </w:hyperlink>
      <w:r w:rsidRPr="005B56BA">
        <w:t xml:space="preserve"> NY Times, Aug. 11, 2017.  </w:t>
      </w:r>
    </w:p>
    <w:p w14:paraId="2199D698" w14:textId="77777777" w:rsidR="00972380" w:rsidRPr="005B56BA" w:rsidRDefault="00972380" w:rsidP="00972380">
      <w:pPr>
        <w:ind w:left="720" w:hanging="720"/>
      </w:pPr>
    </w:p>
    <w:p w14:paraId="5FA0AE7B" w14:textId="0DB18BFD" w:rsidR="006735D8" w:rsidRDefault="00972380" w:rsidP="00972380">
      <w:pPr>
        <w:ind w:left="720" w:hanging="720"/>
      </w:pPr>
      <w:r w:rsidRPr="005B56BA">
        <w:t xml:space="preserve">Tenenbaum, H. R., </w:t>
      </w:r>
      <w:proofErr w:type="spellStart"/>
      <w:r w:rsidRPr="005B56BA">
        <w:t>Winstone</w:t>
      </w:r>
      <w:proofErr w:type="spellEnd"/>
      <w:r w:rsidRPr="005B56BA">
        <w:t xml:space="preserve">, N. E., Leman, P. J., &amp; Avery, R. E. (2020). </w:t>
      </w:r>
      <w:hyperlink r:id="rId25" w:history="1">
        <w:r w:rsidRPr="005B56BA">
          <w:rPr>
            <w:rStyle w:val="Hyperlink"/>
          </w:rPr>
          <w:t>How effective is peer interaction in facilitating learning? A meta-analysis</w:t>
        </w:r>
      </w:hyperlink>
      <w:r w:rsidRPr="005B56BA">
        <w:t>. </w:t>
      </w:r>
      <w:r w:rsidRPr="005B56BA">
        <w:rPr>
          <w:i/>
          <w:iCs/>
        </w:rPr>
        <w:t>Journal of Educational Psychology</w:t>
      </w:r>
      <w:r w:rsidRPr="005B56BA">
        <w:t>, </w:t>
      </w:r>
      <w:r w:rsidRPr="005B56BA">
        <w:rPr>
          <w:i/>
          <w:iCs/>
        </w:rPr>
        <w:t>112</w:t>
      </w:r>
      <w:r w:rsidRPr="005B56BA">
        <w:t>(7), 1303.</w:t>
      </w:r>
    </w:p>
    <w:sectPr w:rsidR="006735D8" w:rsidSect="00380EEB">
      <w:headerReference w:type="default" r:id="rId26"/>
      <w:footerReference w:type="default" r:id="rId27"/>
      <w:headerReference w:type="first" r:id="rId28"/>
      <w:pgSz w:w="12240" w:h="15840"/>
      <w:pgMar w:top="17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33F8" w14:textId="77777777" w:rsidR="00C246DA" w:rsidRDefault="00C246DA">
      <w:r>
        <w:separator/>
      </w:r>
    </w:p>
  </w:endnote>
  <w:endnote w:type="continuationSeparator" w:id="0">
    <w:p w14:paraId="3CBF4E88" w14:textId="77777777" w:rsidR="00C246DA" w:rsidRDefault="00C246DA">
      <w:r>
        <w:continuationSeparator/>
      </w:r>
    </w:p>
  </w:endnote>
  <w:endnote w:type="continuationNotice" w:id="1">
    <w:p w14:paraId="059DF099" w14:textId="77777777" w:rsidR="00C246DA" w:rsidRDefault="00C2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3176" w14:textId="56A891D7" w:rsidR="00AB66A2" w:rsidRPr="006A79CA" w:rsidRDefault="00AB66A2" w:rsidP="005C5ED0">
    <w:pPr>
      <w:pStyle w:val="Footer"/>
      <w:jc w:val="center"/>
      <w:rPr>
        <w:sz w:val="22"/>
        <w:szCs w:val="22"/>
      </w:rPr>
    </w:pPr>
    <w:r w:rsidRPr="006A79CA">
      <w:rPr>
        <w:sz w:val="22"/>
        <w:szCs w:val="22"/>
      </w:rPr>
      <w:t xml:space="preserve">Page </w:t>
    </w:r>
    <w:r w:rsidRPr="006A79CA">
      <w:rPr>
        <w:sz w:val="22"/>
        <w:szCs w:val="22"/>
      </w:rPr>
      <w:fldChar w:fldCharType="begin"/>
    </w:r>
    <w:r w:rsidRPr="006A79CA">
      <w:rPr>
        <w:sz w:val="22"/>
        <w:szCs w:val="22"/>
      </w:rPr>
      <w:instrText xml:space="preserve"> PAGE </w:instrText>
    </w:r>
    <w:r w:rsidRPr="006A79CA">
      <w:rPr>
        <w:sz w:val="22"/>
        <w:szCs w:val="22"/>
      </w:rPr>
      <w:fldChar w:fldCharType="separate"/>
    </w:r>
    <w:r w:rsidR="005B56BA">
      <w:rPr>
        <w:noProof/>
        <w:sz w:val="22"/>
        <w:szCs w:val="22"/>
      </w:rPr>
      <w:t>10</w:t>
    </w:r>
    <w:r w:rsidRPr="006A79CA">
      <w:rPr>
        <w:noProof/>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43CFC" w14:textId="77777777" w:rsidR="00C246DA" w:rsidRDefault="00C246DA">
      <w:r>
        <w:separator/>
      </w:r>
    </w:p>
  </w:footnote>
  <w:footnote w:type="continuationSeparator" w:id="0">
    <w:p w14:paraId="7FBDD2F4" w14:textId="77777777" w:rsidR="00C246DA" w:rsidRDefault="00C246DA">
      <w:r>
        <w:continuationSeparator/>
      </w:r>
    </w:p>
  </w:footnote>
  <w:footnote w:type="continuationNotice" w:id="1">
    <w:p w14:paraId="76155D0A" w14:textId="77777777" w:rsidR="00C246DA" w:rsidRDefault="00C246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85E4" w14:textId="1E029FEE" w:rsidR="00AB66A2" w:rsidRDefault="00AB66A2">
    <w:pPr>
      <w:pStyle w:val="Header"/>
    </w:pPr>
    <w:r w:rsidRPr="00400341">
      <w:rPr>
        <w:b/>
        <w:bCs/>
      </w:rPr>
      <w:t xml:space="preserve">PSYC </w:t>
    </w:r>
    <w:r w:rsidR="00183D50">
      <w:rPr>
        <w:b/>
        <w:bCs/>
      </w:rPr>
      <w:t>UN 2290</w:t>
    </w:r>
    <w:r>
      <w:t xml:space="preserve">: Educational Psychology </w:t>
    </w:r>
    <w:r>
      <w:tab/>
      <w:t xml:space="preserve"> </w:t>
    </w:r>
    <w:r>
      <w:tab/>
    </w:r>
    <w:r w:rsidR="00780752">
      <w:t>Columbia University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2B29" w14:textId="4E933647" w:rsidR="00AB66A2" w:rsidRDefault="00AB66A2">
    <w:pPr>
      <w:pStyle w:val="Header"/>
    </w:pPr>
    <w:r>
      <w:rPr>
        <w:noProof/>
      </w:rPr>
      <mc:AlternateContent>
        <mc:Choice Requires="wps">
          <w:drawing>
            <wp:anchor distT="0" distB="0" distL="114300" distR="114300" simplePos="0" relativeHeight="251658240" behindDoc="0" locked="0" layoutInCell="1" allowOverlap="1" wp14:anchorId="00961BF0" wp14:editId="432B1231">
              <wp:simplePos x="0" y="0"/>
              <wp:positionH relativeFrom="column">
                <wp:posOffset>1447800</wp:posOffset>
              </wp:positionH>
              <wp:positionV relativeFrom="paragraph">
                <wp:posOffset>-57150</wp:posOffset>
              </wp:positionV>
              <wp:extent cx="3281045" cy="671830"/>
              <wp:effectExtent l="12700" t="12700" r="6985" b="13970"/>
              <wp:wrapSquare wrapText="bothSides"/>
              <wp:docPr id="1" name="Text Box 1"/>
              <wp:cNvGraphicFramePr/>
              <a:graphic xmlns:a="http://schemas.openxmlformats.org/drawingml/2006/main">
                <a:graphicData uri="http://schemas.microsoft.com/office/word/2010/wordprocessingShape">
                  <wps:wsp>
                    <wps:cNvSpPr txBox="1"/>
                    <wps:spPr>
                      <a:xfrm>
                        <a:off x="0" y="0"/>
                        <a:ext cx="3281045" cy="67183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2">
                        <a:schemeClr val="dk1"/>
                      </a:lnRef>
                      <a:fillRef idx="1">
                        <a:schemeClr val="lt1"/>
                      </a:fillRef>
                      <a:effectRef idx="0">
                        <a:schemeClr val="dk1"/>
                      </a:effectRef>
                      <a:fontRef idx="minor">
                        <a:schemeClr val="dk1"/>
                      </a:fontRef>
                    </wps:style>
                    <wps:txbx>
                      <w:txbxContent>
                        <w:p w14:paraId="08D0639E" w14:textId="20AB26C4" w:rsidR="00AB66A2" w:rsidRPr="005B56BA" w:rsidRDefault="00AB66A2" w:rsidP="00845C7A">
                          <w:pPr>
                            <w:ind w:left="1260" w:hanging="1260"/>
                            <w:jc w:val="center"/>
                            <w:rPr>
                              <w:b/>
                              <w:bCs/>
                              <w:sz w:val="28"/>
                              <w:szCs w:val="28"/>
                            </w:rPr>
                          </w:pPr>
                          <w:r w:rsidRPr="005B56BA">
                            <w:rPr>
                              <w:b/>
                              <w:bCs/>
                              <w:sz w:val="28"/>
                              <w:szCs w:val="28"/>
                            </w:rPr>
                            <w:t xml:space="preserve">PSYC </w:t>
                          </w:r>
                          <w:r w:rsidR="00FB0587" w:rsidRPr="005B56BA">
                            <w:rPr>
                              <w:b/>
                              <w:bCs/>
                              <w:sz w:val="28"/>
                              <w:szCs w:val="28"/>
                            </w:rPr>
                            <w:t>U</w:t>
                          </w:r>
                          <w:r w:rsidR="00C4601B" w:rsidRPr="005B56BA">
                            <w:rPr>
                              <w:b/>
                              <w:bCs/>
                              <w:sz w:val="28"/>
                              <w:szCs w:val="28"/>
                            </w:rPr>
                            <w:t>N</w:t>
                          </w:r>
                          <w:r w:rsidR="00183D50" w:rsidRPr="005B56BA">
                            <w:rPr>
                              <w:b/>
                              <w:bCs/>
                              <w:sz w:val="28"/>
                              <w:szCs w:val="28"/>
                            </w:rPr>
                            <w:t>2290</w:t>
                          </w:r>
                          <w:r w:rsidRPr="005B56BA">
                            <w:rPr>
                              <w:b/>
                              <w:bCs/>
                              <w:sz w:val="28"/>
                              <w:szCs w:val="28"/>
                            </w:rPr>
                            <w:t>: Educational Psychology</w:t>
                          </w:r>
                        </w:p>
                        <w:p w14:paraId="02313D55" w14:textId="6D2794E8" w:rsidR="00AB66A2" w:rsidRPr="00341E5E" w:rsidRDefault="00130AA9" w:rsidP="00130AA9">
                          <w:pPr>
                            <w:pStyle w:val="Header"/>
                            <w:jc w:val="center"/>
                            <w:rPr>
                              <w:b/>
                            </w:rPr>
                          </w:pPr>
                          <w:r w:rsidRPr="005B56BA">
                            <w:rPr>
                              <w:b/>
                            </w:rPr>
                            <w:t>Columbia University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961BF0" id="_x0000_t202" coordsize="21600,21600" o:spt="202" path="m,l,21600r21600,l21600,xe">
              <v:stroke joinstyle="miter"/>
              <v:path gradientshapeok="t" o:connecttype="rect"/>
            </v:shapetype>
            <v:shape id="Text Box 1" o:spid="_x0000_s1026" type="#_x0000_t202" style="position:absolute;margin-left:114pt;margin-top:-4.5pt;width:258.35pt;height:52.9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" fillcolor="white [3201]" strokecolor="black [3200]" strokeweight="2pt">
              <v:textbox style="mso-fit-shape-to-text:t">
                <w:txbxContent>
                  <w:p w14:paraId="08D0639E" w14:textId="20AB26C4" w:rsidR="00AB66A2" w:rsidRPr="005B56BA" w:rsidRDefault="00AB66A2" w:rsidP="00845C7A">
                    <w:pPr>
                      <w:ind w:left="1260" w:hanging="1260"/>
                      <w:jc w:val="center"/>
                      <w:rPr>
                        <w:b/>
                        <w:bCs/>
                        <w:sz w:val="28"/>
                        <w:szCs w:val="28"/>
                      </w:rPr>
                    </w:pPr>
                    <w:r w:rsidRPr="005B56BA">
                      <w:rPr>
                        <w:b/>
                        <w:bCs/>
                        <w:sz w:val="28"/>
                        <w:szCs w:val="28"/>
                      </w:rPr>
                      <w:t xml:space="preserve">PSYC </w:t>
                    </w:r>
                    <w:r w:rsidR="00FB0587" w:rsidRPr="005B56BA">
                      <w:rPr>
                        <w:b/>
                        <w:bCs/>
                        <w:sz w:val="28"/>
                        <w:szCs w:val="28"/>
                      </w:rPr>
                      <w:t>U</w:t>
                    </w:r>
                    <w:r w:rsidR="00C4601B" w:rsidRPr="005B56BA">
                      <w:rPr>
                        <w:b/>
                        <w:bCs/>
                        <w:sz w:val="28"/>
                        <w:szCs w:val="28"/>
                      </w:rPr>
                      <w:t>N</w:t>
                    </w:r>
                    <w:r w:rsidR="00183D50" w:rsidRPr="005B56BA">
                      <w:rPr>
                        <w:b/>
                        <w:bCs/>
                        <w:sz w:val="28"/>
                        <w:szCs w:val="28"/>
                      </w:rPr>
                      <w:t>2290</w:t>
                    </w:r>
                    <w:r w:rsidRPr="005B56BA">
                      <w:rPr>
                        <w:b/>
                        <w:bCs/>
                        <w:sz w:val="28"/>
                        <w:szCs w:val="28"/>
                      </w:rPr>
                      <w:t>: Educational Psychology</w:t>
                    </w:r>
                  </w:p>
                  <w:p w14:paraId="02313D55" w14:textId="6D2794E8" w:rsidR="00AB66A2" w:rsidRPr="00341E5E" w:rsidRDefault="00130AA9" w:rsidP="00130AA9">
                    <w:pPr>
                      <w:pStyle w:val="Header"/>
                      <w:jc w:val="center"/>
                      <w:rPr>
                        <w:b/>
                      </w:rPr>
                    </w:pPr>
                    <w:r w:rsidRPr="005B56BA">
                      <w:rPr>
                        <w:b/>
                      </w:rPr>
                      <w:t>Columbia University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CD8"/>
    <w:multiLevelType w:val="multilevel"/>
    <w:tmpl w:val="62E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10462"/>
    <w:multiLevelType w:val="hybridMultilevel"/>
    <w:tmpl w:val="C340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82817"/>
    <w:multiLevelType w:val="hybridMultilevel"/>
    <w:tmpl w:val="5F10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D2648"/>
    <w:multiLevelType w:val="multilevel"/>
    <w:tmpl w:val="C68686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542B41"/>
    <w:multiLevelType w:val="hybridMultilevel"/>
    <w:tmpl w:val="1EB4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820D4"/>
    <w:multiLevelType w:val="hybridMultilevel"/>
    <w:tmpl w:val="79264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90ADB"/>
    <w:multiLevelType w:val="hybridMultilevel"/>
    <w:tmpl w:val="ADFE9F94"/>
    <w:lvl w:ilvl="0" w:tplc="F0CC49D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8360DF"/>
    <w:multiLevelType w:val="hybridMultilevel"/>
    <w:tmpl w:val="3ABED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855DC2"/>
    <w:multiLevelType w:val="hybridMultilevel"/>
    <w:tmpl w:val="2622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A7531E"/>
    <w:multiLevelType w:val="hybridMultilevel"/>
    <w:tmpl w:val="FA0A04FE"/>
    <w:lvl w:ilvl="0" w:tplc="D57A489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D56661"/>
    <w:multiLevelType w:val="hybridMultilevel"/>
    <w:tmpl w:val="39DAE398"/>
    <w:lvl w:ilvl="0" w:tplc="5A18DEE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C5E98"/>
    <w:multiLevelType w:val="hybridMultilevel"/>
    <w:tmpl w:val="B4CA22BE"/>
    <w:lvl w:ilvl="0" w:tplc="0FD813F4">
      <w:numFmt w:val="bullet"/>
      <w:lvlText w:val="-"/>
      <w:lvlJc w:val="left"/>
      <w:pPr>
        <w:ind w:left="720" w:hanging="360"/>
      </w:pPr>
      <w:rPr>
        <w:rFonts w:ascii="Times New Roman" w:eastAsia="Times New Roman" w:hAnsi="Times New Roman" w:cs="Times New Roman" w:hint="default"/>
        <w:color w:val="000000"/>
        <w:sz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01D20"/>
    <w:multiLevelType w:val="hybridMultilevel"/>
    <w:tmpl w:val="11A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70CA7"/>
    <w:multiLevelType w:val="hybridMultilevel"/>
    <w:tmpl w:val="D4507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653F8"/>
    <w:multiLevelType w:val="hybridMultilevel"/>
    <w:tmpl w:val="2494C2AA"/>
    <w:lvl w:ilvl="0" w:tplc="13C011D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5D1E83"/>
    <w:multiLevelType w:val="multilevel"/>
    <w:tmpl w:val="88B058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474A1"/>
    <w:multiLevelType w:val="hybridMultilevel"/>
    <w:tmpl w:val="E1AC1DCC"/>
    <w:lvl w:ilvl="0" w:tplc="8C668544">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5313ABA"/>
    <w:multiLevelType w:val="singleLevel"/>
    <w:tmpl w:val="8102A854"/>
    <w:lvl w:ilvl="0">
      <w:start w:val="1"/>
      <w:numFmt w:val="decimal"/>
      <w:lvlText w:val="(%1)"/>
      <w:lvlJc w:val="left"/>
      <w:pPr>
        <w:tabs>
          <w:tab w:val="num" w:pos="1080"/>
        </w:tabs>
        <w:ind w:left="1080" w:hanging="360"/>
      </w:pPr>
      <w:rPr>
        <w:rFonts w:hint="default"/>
      </w:rPr>
    </w:lvl>
  </w:abstractNum>
  <w:abstractNum w:abstractNumId="18" w15:restartNumberingAfterBreak="0">
    <w:nsid w:val="77721DEF"/>
    <w:multiLevelType w:val="hybridMultilevel"/>
    <w:tmpl w:val="1152C8C6"/>
    <w:lvl w:ilvl="0" w:tplc="04090001">
      <w:start w:val="1"/>
      <w:numFmt w:val="bullet"/>
      <w:lvlText w:val=""/>
      <w:lvlJc w:val="left"/>
      <w:pPr>
        <w:ind w:left="720" w:hanging="360"/>
      </w:pPr>
      <w:rPr>
        <w:rFonts w:ascii="Symbol" w:hAnsi="Symbol" w:hint="default"/>
      </w:rPr>
    </w:lvl>
    <w:lvl w:ilvl="1" w:tplc="A1BAF4A0">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363B0A"/>
    <w:multiLevelType w:val="hybridMultilevel"/>
    <w:tmpl w:val="B852B928"/>
    <w:lvl w:ilvl="0" w:tplc="F77618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7"/>
  </w:num>
  <w:num w:numId="4">
    <w:abstractNumId w:val="6"/>
  </w:num>
  <w:num w:numId="5">
    <w:abstractNumId w:val="3"/>
  </w:num>
  <w:num w:numId="6">
    <w:abstractNumId w:val="16"/>
  </w:num>
  <w:num w:numId="7">
    <w:abstractNumId w:val="5"/>
  </w:num>
  <w:num w:numId="8">
    <w:abstractNumId w:val="1"/>
  </w:num>
  <w:num w:numId="9">
    <w:abstractNumId w:val="14"/>
  </w:num>
  <w:num w:numId="10">
    <w:abstractNumId w:val="11"/>
  </w:num>
  <w:num w:numId="11">
    <w:abstractNumId w:val="18"/>
  </w:num>
  <w:num w:numId="12">
    <w:abstractNumId w:val="12"/>
  </w:num>
  <w:num w:numId="13">
    <w:abstractNumId w:val="2"/>
  </w:num>
  <w:num w:numId="14">
    <w:abstractNumId w:val="4"/>
  </w:num>
  <w:num w:numId="15">
    <w:abstractNumId w:val="9"/>
  </w:num>
  <w:num w:numId="16">
    <w:abstractNumId w:val="13"/>
  </w:num>
  <w:num w:numId="17">
    <w:abstractNumId w:val="8"/>
  </w:num>
  <w:num w:numId="18">
    <w:abstractNumId w:val="15"/>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41"/>
    <w:rsid w:val="00003A7C"/>
    <w:rsid w:val="00005FEB"/>
    <w:rsid w:val="0001607B"/>
    <w:rsid w:val="000341FC"/>
    <w:rsid w:val="00037D6E"/>
    <w:rsid w:val="00040BB0"/>
    <w:rsid w:val="00046426"/>
    <w:rsid w:val="00064D5C"/>
    <w:rsid w:val="00073E61"/>
    <w:rsid w:val="0007540F"/>
    <w:rsid w:val="000A7F06"/>
    <w:rsid w:val="000D7775"/>
    <w:rsid w:val="000E3725"/>
    <w:rsid w:val="000F29BD"/>
    <w:rsid w:val="00104D97"/>
    <w:rsid w:val="00115C3B"/>
    <w:rsid w:val="00121E46"/>
    <w:rsid w:val="001255D5"/>
    <w:rsid w:val="00126D52"/>
    <w:rsid w:val="00130AA9"/>
    <w:rsid w:val="00143CC1"/>
    <w:rsid w:val="0014570E"/>
    <w:rsid w:val="0015251E"/>
    <w:rsid w:val="00155AF9"/>
    <w:rsid w:val="00155B8D"/>
    <w:rsid w:val="00172439"/>
    <w:rsid w:val="00174BBF"/>
    <w:rsid w:val="001809E7"/>
    <w:rsid w:val="0018156D"/>
    <w:rsid w:val="00183D50"/>
    <w:rsid w:val="001B45D6"/>
    <w:rsid w:val="001C0122"/>
    <w:rsid w:val="001C5F18"/>
    <w:rsid w:val="001C6532"/>
    <w:rsid w:val="001F0655"/>
    <w:rsid w:val="0020480D"/>
    <w:rsid w:val="00205D25"/>
    <w:rsid w:val="00213ACB"/>
    <w:rsid w:val="00224576"/>
    <w:rsid w:val="00225124"/>
    <w:rsid w:val="00230E99"/>
    <w:rsid w:val="00244AC8"/>
    <w:rsid w:val="00266F19"/>
    <w:rsid w:val="0027728E"/>
    <w:rsid w:val="00295A10"/>
    <w:rsid w:val="002C0210"/>
    <w:rsid w:val="002E0131"/>
    <w:rsid w:val="002E05CB"/>
    <w:rsid w:val="00301C9C"/>
    <w:rsid w:val="00302B88"/>
    <w:rsid w:val="00316CE8"/>
    <w:rsid w:val="003256B0"/>
    <w:rsid w:val="003270E0"/>
    <w:rsid w:val="00327CFC"/>
    <w:rsid w:val="003330B2"/>
    <w:rsid w:val="00333CC3"/>
    <w:rsid w:val="0036571B"/>
    <w:rsid w:val="00380EEB"/>
    <w:rsid w:val="003833D1"/>
    <w:rsid w:val="003942AE"/>
    <w:rsid w:val="003972C3"/>
    <w:rsid w:val="00397630"/>
    <w:rsid w:val="003A016F"/>
    <w:rsid w:val="003A096B"/>
    <w:rsid w:val="003A6416"/>
    <w:rsid w:val="003B3E48"/>
    <w:rsid w:val="003C1E81"/>
    <w:rsid w:val="003C408A"/>
    <w:rsid w:val="003D0131"/>
    <w:rsid w:val="003D4F39"/>
    <w:rsid w:val="003F2C64"/>
    <w:rsid w:val="003F2E94"/>
    <w:rsid w:val="003F2EEB"/>
    <w:rsid w:val="00400341"/>
    <w:rsid w:val="0040136E"/>
    <w:rsid w:val="00407DCB"/>
    <w:rsid w:val="00422F30"/>
    <w:rsid w:val="00436110"/>
    <w:rsid w:val="00443BD1"/>
    <w:rsid w:val="00443C48"/>
    <w:rsid w:val="00452C6B"/>
    <w:rsid w:val="0046110C"/>
    <w:rsid w:val="00461E33"/>
    <w:rsid w:val="0047558B"/>
    <w:rsid w:val="00482572"/>
    <w:rsid w:val="004836E7"/>
    <w:rsid w:val="00486442"/>
    <w:rsid w:val="0048656A"/>
    <w:rsid w:val="0048715F"/>
    <w:rsid w:val="004A00D3"/>
    <w:rsid w:val="004A6BB2"/>
    <w:rsid w:val="004B6714"/>
    <w:rsid w:val="004C2648"/>
    <w:rsid w:val="004C4978"/>
    <w:rsid w:val="004D1BBB"/>
    <w:rsid w:val="004D222E"/>
    <w:rsid w:val="004E2D26"/>
    <w:rsid w:val="004E48A4"/>
    <w:rsid w:val="004F6555"/>
    <w:rsid w:val="00506525"/>
    <w:rsid w:val="00516140"/>
    <w:rsid w:val="00517BB3"/>
    <w:rsid w:val="005435D5"/>
    <w:rsid w:val="00552045"/>
    <w:rsid w:val="00593D55"/>
    <w:rsid w:val="005A5BCA"/>
    <w:rsid w:val="005B2945"/>
    <w:rsid w:val="005B2AC7"/>
    <w:rsid w:val="005B56BA"/>
    <w:rsid w:val="005B76E3"/>
    <w:rsid w:val="005B78FD"/>
    <w:rsid w:val="005C5ED0"/>
    <w:rsid w:val="005D6C66"/>
    <w:rsid w:val="005E289A"/>
    <w:rsid w:val="005E61D4"/>
    <w:rsid w:val="005F2640"/>
    <w:rsid w:val="00600C05"/>
    <w:rsid w:val="00612E87"/>
    <w:rsid w:val="006271A5"/>
    <w:rsid w:val="006275BA"/>
    <w:rsid w:val="00633DF5"/>
    <w:rsid w:val="00640ACF"/>
    <w:rsid w:val="00653710"/>
    <w:rsid w:val="00663A3E"/>
    <w:rsid w:val="00667256"/>
    <w:rsid w:val="006735D8"/>
    <w:rsid w:val="006833EC"/>
    <w:rsid w:val="00690AF1"/>
    <w:rsid w:val="00695524"/>
    <w:rsid w:val="006A79CA"/>
    <w:rsid w:val="006C4436"/>
    <w:rsid w:val="006C4F35"/>
    <w:rsid w:val="006D171B"/>
    <w:rsid w:val="006D74DC"/>
    <w:rsid w:val="006E629C"/>
    <w:rsid w:val="006F701F"/>
    <w:rsid w:val="007146C1"/>
    <w:rsid w:val="00726357"/>
    <w:rsid w:val="00742E47"/>
    <w:rsid w:val="00745FD3"/>
    <w:rsid w:val="007603AF"/>
    <w:rsid w:val="0076043A"/>
    <w:rsid w:val="00761E6B"/>
    <w:rsid w:val="00766812"/>
    <w:rsid w:val="00770230"/>
    <w:rsid w:val="00776022"/>
    <w:rsid w:val="007801C2"/>
    <w:rsid w:val="00780752"/>
    <w:rsid w:val="007C7430"/>
    <w:rsid w:val="008005EA"/>
    <w:rsid w:val="00803DB2"/>
    <w:rsid w:val="008313E9"/>
    <w:rsid w:val="008337FF"/>
    <w:rsid w:val="00845C7A"/>
    <w:rsid w:val="00853B1F"/>
    <w:rsid w:val="00855E72"/>
    <w:rsid w:val="00886CC7"/>
    <w:rsid w:val="0089644A"/>
    <w:rsid w:val="008969AE"/>
    <w:rsid w:val="008A48FF"/>
    <w:rsid w:val="008A5AAE"/>
    <w:rsid w:val="008B17D3"/>
    <w:rsid w:val="008D1A3A"/>
    <w:rsid w:val="008D3F1A"/>
    <w:rsid w:val="008E330D"/>
    <w:rsid w:val="008E50AF"/>
    <w:rsid w:val="008F1716"/>
    <w:rsid w:val="008F193D"/>
    <w:rsid w:val="0090232D"/>
    <w:rsid w:val="009068CE"/>
    <w:rsid w:val="00917F9B"/>
    <w:rsid w:val="00925DFA"/>
    <w:rsid w:val="00927716"/>
    <w:rsid w:val="00933CAC"/>
    <w:rsid w:val="0096461B"/>
    <w:rsid w:val="00972380"/>
    <w:rsid w:val="009750EE"/>
    <w:rsid w:val="00983C01"/>
    <w:rsid w:val="00992780"/>
    <w:rsid w:val="009951EA"/>
    <w:rsid w:val="009C17E4"/>
    <w:rsid w:val="009E1E4B"/>
    <w:rsid w:val="009F0D2E"/>
    <w:rsid w:val="00A04DE7"/>
    <w:rsid w:val="00A10FF1"/>
    <w:rsid w:val="00A14283"/>
    <w:rsid w:val="00A1792B"/>
    <w:rsid w:val="00A24CF9"/>
    <w:rsid w:val="00A27637"/>
    <w:rsid w:val="00A326A2"/>
    <w:rsid w:val="00A36CE1"/>
    <w:rsid w:val="00A37A6E"/>
    <w:rsid w:val="00A6180B"/>
    <w:rsid w:val="00A65AA2"/>
    <w:rsid w:val="00A7385B"/>
    <w:rsid w:val="00A83087"/>
    <w:rsid w:val="00AA1766"/>
    <w:rsid w:val="00AB5D03"/>
    <w:rsid w:val="00AB5FC0"/>
    <w:rsid w:val="00AB66A2"/>
    <w:rsid w:val="00AB6DAE"/>
    <w:rsid w:val="00AC1538"/>
    <w:rsid w:val="00AC1B3E"/>
    <w:rsid w:val="00AC50A7"/>
    <w:rsid w:val="00AC708F"/>
    <w:rsid w:val="00AC710F"/>
    <w:rsid w:val="00AC7858"/>
    <w:rsid w:val="00AD34F0"/>
    <w:rsid w:val="00AE61F7"/>
    <w:rsid w:val="00AE64BC"/>
    <w:rsid w:val="00AF08B8"/>
    <w:rsid w:val="00AF530F"/>
    <w:rsid w:val="00AF6AE2"/>
    <w:rsid w:val="00B046BD"/>
    <w:rsid w:val="00B072C7"/>
    <w:rsid w:val="00B16D91"/>
    <w:rsid w:val="00B17B83"/>
    <w:rsid w:val="00B229CE"/>
    <w:rsid w:val="00B27DCE"/>
    <w:rsid w:val="00B42855"/>
    <w:rsid w:val="00B45A6E"/>
    <w:rsid w:val="00B47C05"/>
    <w:rsid w:val="00B52FF6"/>
    <w:rsid w:val="00B64FC1"/>
    <w:rsid w:val="00B759BF"/>
    <w:rsid w:val="00B87F40"/>
    <w:rsid w:val="00B911C4"/>
    <w:rsid w:val="00B92F88"/>
    <w:rsid w:val="00BB1CA1"/>
    <w:rsid w:val="00BB4777"/>
    <w:rsid w:val="00BD3F60"/>
    <w:rsid w:val="00BD6320"/>
    <w:rsid w:val="00BE5357"/>
    <w:rsid w:val="00BF1E7F"/>
    <w:rsid w:val="00C04989"/>
    <w:rsid w:val="00C04E85"/>
    <w:rsid w:val="00C246DA"/>
    <w:rsid w:val="00C44A59"/>
    <w:rsid w:val="00C4601B"/>
    <w:rsid w:val="00C4721C"/>
    <w:rsid w:val="00C5036A"/>
    <w:rsid w:val="00C540DE"/>
    <w:rsid w:val="00C62B8D"/>
    <w:rsid w:val="00C74175"/>
    <w:rsid w:val="00C76745"/>
    <w:rsid w:val="00C81B16"/>
    <w:rsid w:val="00CB09F1"/>
    <w:rsid w:val="00CB0DBF"/>
    <w:rsid w:val="00CB23AB"/>
    <w:rsid w:val="00CB2FAC"/>
    <w:rsid w:val="00CB7A40"/>
    <w:rsid w:val="00CC3B5A"/>
    <w:rsid w:val="00CC6B45"/>
    <w:rsid w:val="00CD6B84"/>
    <w:rsid w:val="00CE0D5B"/>
    <w:rsid w:val="00D006B5"/>
    <w:rsid w:val="00D00717"/>
    <w:rsid w:val="00D00FD7"/>
    <w:rsid w:val="00D051A1"/>
    <w:rsid w:val="00D147A5"/>
    <w:rsid w:val="00D32A79"/>
    <w:rsid w:val="00D352A2"/>
    <w:rsid w:val="00D36AF1"/>
    <w:rsid w:val="00D57EBA"/>
    <w:rsid w:val="00D61D5E"/>
    <w:rsid w:val="00D74662"/>
    <w:rsid w:val="00D7570C"/>
    <w:rsid w:val="00D766C9"/>
    <w:rsid w:val="00D8333A"/>
    <w:rsid w:val="00D91EF3"/>
    <w:rsid w:val="00D93FE2"/>
    <w:rsid w:val="00DA23B9"/>
    <w:rsid w:val="00DA2A59"/>
    <w:rsid w:val="00DA2D6D"/>
    <w:rsid w:val="00DB6898"/>
    <w:rsid w:val="00DC6ED9"/>
    <w:rsid w:val="00DD14CB"/>
    <w:rsid w:val="00DD2302"/>
    <w:rsid w:val="00DE1251"/>
    <w:rsid w:val="00DE3C51"/>
    <w:rsid w:val="00DE47D5"/>
    <w:rsid w:val="00DF5B3F"/>
    <w:rsid w:val="00E01E77"/>
    <w:rsid w:val="00E0570E"/>
    <w:rsid w:val="00E17788"/>
    <w:rsid w:val="00E31EAA"/>
    <w:rsid w:val="00E36D70"/>
    <w:rsid w:val="00E44385"/>
    <w:rsid w:val="00E640A8"/>
    <w:rsid w:val="00E742F6"/>
    <w:rsid w:val="00E97E1F"/>
    <w:rsid w:val="00EA298A"/>
    <w:rsid w:val="00EC6CC1"/>
    <w:rsid w:val="00EC6FFC"/>
    <w:rsid w:val="00ED408D"/>
    <w:rsid w:val="00EE2641"/>
    <w:rsid w:val="00EF3E53"/>
    <w:rsid w:val="00F12089"/>
    <w:rsid w:val="00F14634"/>
    <w:rsid w:val="00F41195"/>
    <w:rsid w:val="00F44AED"/>
    <w:rsid w:val="00F47280"/>
    <w:rsid w:val="00F473C6"/>
    <w:rsid w:val="00F509AD"/>
    <w:rsid w:val="00F61C5B"/>
    <w:rsid w:val="00F74007"/>
    <w:rsid w:val="00F76288"/>
    <w:rsid w:val="00F7745B"/>
    <w:rsid w:val="00F77FE5"/>
    <w:rsid w:val="00F800FA"/>
    <w:rsid w:val="00F85C7B"/>
    <w:rsid w:val="00F87F56"/>
    <w:rsid w:val="00F91EBB"/>
    <w:rsid w:val="00FB0587"/>
    <w:rsid w:val="00FC0C17"/>
    <w:rsid w:val="00FE0C73"/>
    <w:rsid w:val="00FE0E63"/>
    <w:rsid w:val="00FF5F2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1A885F"/>
  <w15:docId w15:val="{75BD1CB5-117D-BA47-8F33-67E36F28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E1"/>
    <w:rPr>
      <w:sz w:val="24"/>
      <w:szCs w:val="24"/>
    </w:rPr>
  </w:style>
  <w:style w:type="paragraph" w:styleId="Heading1">
    <w:name w:val="heading 1"/>
    <w:basedOn w:val="Normal"/>
    <w:next w:val="Normal"/>
    <w:link w:val="Heading1Char"/>
    <w:qFormat/>
    <w:rsid w:val="00CD6B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341"/>
    <w:pPr>
      <w:tabs>
        <w:tab w:val="center" w:pos="4320"/>
        <w:tab w:val="right" w:pos="8640"/>
      </w:tabs>
    </w:pPr>
  </w:style>
  <w:style w:type="paragraph" w:styleId="Footer">
    <w:name w:val="footer"/>
    <w:basedOn w:val="Normal"/>
    <w:rsid w:val="00400341"/>
    <w:pPr>
      <w:tabs>
        <w:tab w:val="center" w:pos="4320"/>
        <w:tab w:val="right" w:pos="8640"/>
      </w:tabs>
    </w:pPr>
  </w:style>
  <w:style w:type="table" w:styleId="TableGrid">
    <w:name w:val="Table Grid"/>
    <w:basedOn w:val="TableNormal"/>
    <w:rsid w:val="0040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5ED0"/>
    <w:rPr>
      <w:color w:val="0000FF"/>
      <w:u w:val="single"/>
    </w:rPr>
  </w:style>
  <w:style w:type="character" w:styleId="Emphasis">
    <w:name w:val="Emphasis"/>
    <w:basedOn w:val="DefaultParagraphFont"/>
    <w:qFormat/>
    <w:rsid w:val="009E1E4B"/>
    <w:rPr>
      <w:i/>
      <w:iCs/>
    </w:rPr>
  </w:style>
  <w:style w:type="paragraph" w:styleId="NormalWeb">
    <w:name w:val="Normal (Web)"/>
    <w:basedOn w:val="Normal"/>
    <w:rsid w:val="00517BB3"/>
    <w:pPr>
      <w:spacing w:before="100" w:beforeAutospacing="1" w:after="100" w:afterAutospacing="1"/>
    </w:pPr>
  </w:style>
  <w:style w:type="character" w:styleId="FollowedHyperlink">
    <w:name w:val="FollowedHyperlink"/>
    <w:basedOn w:val="DefaultParagraphFont"/>
    <w:rsid w:val="001B45D6"/>
    <w:rPr>
      <w:color w:val="800080"/>
      <w:u w:val="single"/>
    </w:rPr>
  </w:style>
  <w:style w:type="character" w:customStyle="1" w:styleId="HeaderChar">
    <w:name w:val="Header Char"/>
    <w:basedOn w:val="DefaultParagraphFont"/>
    <w:link w:val="Header"/>
    <w:rsid w:val="00845C7A"/>
    <w:rPr>
      <w:sz w:val="24"/>
      <w:szCs w:val="24"/>
    </w:rPr>
  </w:style>
  <w:style w:type="character" w:customStyle="1" w:styleId="apple-style-span">
    <w:name w:val="apple-style-span"/>
    <w:basedOn w:val="DefaultParagraphFont"/>
    <w:rsid w:val="00224576"/>
  </w:style>
  <w:style w:type="paragraph" w:styleId="ListParagraph">
    <w:name w:val="List Paragraph"/>
    <w:basedOn w:val="Normal"/>
    <w:uiPriority w:val="34"/>
    <w:qFormat/>
    <w:rsid w:val="00992780"/>
    <w:pPr>
      <w:ind w:left="720"/>
      <w:contextualSpacing/>
    </w:pPr>
  </w:style>
  <w:style w:type="character" w:customStyle="1" w:styleId="apple-converted-space">
    <w:name w:val="apple-converted-space"/>
    <w:basedOn w:val="DefaultParagraphFont"/>
    <w:rsid w:val="00A14283"/>
  </w:style>
  <w:style w:type="character" w:customStyle="1" w:styleId="Heading1Char">
    <w:name w:val="Heading 1 Char"/>
    <w:basedOn w:val="DefaultParagraphFont"/>
    <w:link w:val="Heading1"/>
    <w:rsid w:val="00CD6B84"/>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461E33"/>
    <w:rPr>
      <w:b/>
      <w:bCs/>
    </w:rPr>
  </w:style>
  <w:style w:type="character" w:customStyle="1" w:styleId="UnresolvedMention">
    <w:name w:val="Unresolved Mention"/>
    <w:basedOn w:val="DefaultParagraphFont"/>
    <w:uiPriority w:val="99"/>
    <w:semiHidden/>
    <w:unhideWhenUsed/>
    <w:rsid w:val="00130AA9"/>
    <w:rPr>
      <w:color w:val="605E5C"/>
      <w:shd w:val="clear" w:color="auto" w:fill="E1DFDD"/>
    </w:rPr>
  </w:style>
  <w:style w:type="paragraph" w:styleId="BalloonText">
    <w:name w:val="Balloon Text"/>
    <w:basedOn w:val="Normal"/>
    <w:link w:val="BalloonTextChar"/>
    <w:semiHidden/>
    <w:unhideWhenUsed/>
    <w:rsid w:val="00C246DA"/>
    <w:rPr>
      <w:rFonts w:ascii="Segoe UI" w:hAnsi="Segoe UI" w:cs="Segoe UI"/>
      <w:sz w:val="18"/>
      <w:szCs w:val="18"/>
    </w:rPr>
  </w:style>
  <w:style w:type="character" w:customStyle="1" w:styleId="BalloonTextChar">
    <w:name w:val="Balloon Text Char"/>
    <w:basedOn w:val="DefaultParagraphFont"/>
    <w:link w:val="BalloonText"/>
    <w:semiHidden/>
    <w:rsid w:val="00C24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1731">
      <w:bodyDiv w:val="1"/>
      <w:marLeft w:val="0"/>
      <w:marRight w:val="0"/>
      <w:marTop w:val="0"/>
      <w:marBottom w:val="0"/>
      <w:divBdr>
        <w:top w:val="none" w:sz="0" w:space="0" w:color="auto"/>
        <w:left w:val="none" w:sz="0" w:space="0" w:color="auto"/>
        <w:bottom w:val="none" w:sz="0" w:space="0" w:color="auto"/>
        <w:right w:val="none" w:sz="0" w:space="0" w:color="auto"/>
      </w:divBdr>
    </w:div>
    <w:div w:id="47191067">
      <w:bodyDiv w:val="1"/>
      <w:marLeft w:val="0"/>
      <w:marRight w:val="0"/>
      <w:marTop w:val="0"/>
      <w:marBottom w:val="0"/>
      <w:divBdr>
        <w:top w:val="none" w:sz="0" w:space="0" w:color="auto"/>
        <w:left w:val="none" w:sz="0" w:space="0" w:color="auto"/>
        <w:bottom w:val="none" w:sz="0" w:space="0" w:color="auto"/>
        <w:right w:val="none" w:sz="0" w:space="0" w:color="auto"/>
      </w:divBdr>
    </w:div>
    <w:div w:id="48891650">
      <w:bodyDiv w:val="1"/>
      <w:marLeft w:val="0"/>
      <w:marRight w:val="0"/>
      <w:marTop w:val="0"/>
      <w:marBottom w:val="0"/>
      <w:divBdr>
        <w:top w:val="none" w:sz="0" w:space="0" w:color="auto"/>
        <w:left w:val="none" w:sz="0" w:space="0" w:color="auto"/>
        <w:bottom w:val="none" w:sz="0" w:space="0" w:color="auto"/>
        <w:right w:val="none" w:sz="0" w:space="0" w:color="auto"/>
      </w:divBdr>
    </w:div>
    <w:div w:id="59980921">
      <w:bodyDiv w:val="1"/>
      <w:marLeft w:val="0"/>
      <w:marRight w:val="0"/>
      <w:marTop w:val="0"/>
      <w:marBottom w:val="0"/>
      <w:divBdr>
        <w:top w:val="none" w:sz="0" w:space="0" w:color="auto"/>
        <w:left w:val="none" w:sz="0" w:space="0" w:color="auto"/>
        <w:bottom w:val="none" w:sz="0" w:space="0" w:color="auto"/>
        <w:right w:val="none" w:sz="0" w:space="0" w:color="auto"/>
      </w:divBdr>
    </w:div>
    <w:div w:id="88620156">
      <w:bodyDiv w:val="1"/>
      <w:marLeft w:val="0"/>
      <w:marRight w:val="0"/>
      <w:marTop w:val="0"/>
      <w:marBottom w:val="0"/>
      <w:divBdr>
        <w:top w:val="none" w:sz="0" w:space="0" w:color="auto"/>
        <w:left w:val="none" w:sz="0" w:space="0" w:color="auto"/>
        <w:bottom w:val="none" w:sz="0" w:space="0" w:color="auto"/>
        <w:right w:val="none" w:sz="0" w:space="0" w:color="auto"/>
      </w:divBdr>
    </w:div>
    <w:div w:id="164243911">
      <w:bodyDiv w:val="1"/>
      <w:marLeft w:val="0"/>
      <w:marRight w:val="0"/>
      <w:marTop w:val="0"/>
      <w:marBottom w:val="0"/>
      <w:divBdr>
        <w:top w:val="none" w:sz="0" w:space="0" w:color="auto"/>
        <w:left w:val="none" w:sz="0" w:space="0" w:color="auto"/>
        <w:bottom w:val="none" w:sz="0" w:space="0" w:color="auto"/>
        <w:right w:val="none" w:sz="0" w:space="0" w:color="auto"/>
      </w:divBdr>
    </w:div>
    <w:div w:id="167604277">
      <w:bodyDiv w:val="1"/>
      <w:marLeft w:val="0"/>
      <w:marRight w:val="0"/>
      <w:marTop w:val="0"/>
      <w:marBottom w:val="0"/>
      <w:divBdr>
        <w:top w:val="none" w:sz="0" w:space="0" w:color="auto"/>
        <w:left w:val="none" w:sz="0" w:space="0" w:color="auto"/>
        <w:bottom w:val="none" w:sz="0" w:space="0" w:color="auto"/>
        <w:right w:val="none" w:sz="0" w:space="0" w:color="auto"/>
      </w:divBdr>
    </w:div>
    <w:div w:id="258756671">
      <w:bodyDiv w:val="1"/>
      <w:marLeft w:val="0"/>
      <w:marRight w:val="0"/>
      <w:marTop w:val="0"/>
      <w:marBottom w:val="0"/>
      <w:divBdr>
        <w:top w:val="none" w:sz="0" w:space="0" w:color="auto"/>
        <w:left w:val="none" w:sz="0" w:space="0" w:color="auto"/>
        <w:bottom w:val="none" w:sz="0" w:space="0" w:color="auto"/>
        <w:right w:val="none" w:sz="0" w:space="0" w:color="auto"/>
      </w:divBdr>
    </w:div>
    <w:div w:id="263000846">
      <w:bodyDiv w:val="1"/>
      <w:marLeft w:val="0"/>
      <w:marRight w:val="0"/>
      <w:marTop w:val="0"/>
      <w:marBottom w:val="0"/>
      <w:divBdr>
        <w:top w:val="none" w:sz="0" w:space="0" w:color="auto"/>
        <w:left w:val="none" w:sz="0" w:space="0" w:color="auto"/>
        <w:bottom w:val="none" w:sz="0" w:space="0" w:color="auto"/>
        <w:right w:val="none" w:sz="0" w:space="0" w:color="auto"/>
      </w:divBdr>
    </w:div>
    <w:div w:id="275017046">
      <w:bodyDiv w:val="1"/>
      <w:marLeft w:val="0"/>
      <w:marRight w:val="0"/>
      <w:marTop w:val="0"/>
      <w:marBottom w:val="0"/>
      <w:divBdr>
        <w:top w:val="none" w:sz="0" w:space="0" w:color="auto"/>
        <w:left w:val="none" w:sz="0" w:space="0" w:color="auto"/>
        <w:bottom w:val="none" w:sz="0" w:space="0" w:color="auto"/>
        <w:right w:val="none" w:sz="0" w:space="0" w:color="auto"/>
      </w:divBdr>
    </w:div>
    <w:div w:id="293565694">
      <w:bodyDiv w:val="1"/>
      <w:marLeft w:val="0"/>
      <w:marRight w:val="0"/>
      <w:marTop w:val="0"/>
      <w:marBottom w:val="0"/>
      <w:divBdr>
        <w:top w:val="none" w:sz="0" w:space="0" w:color="auto"/>
        <w:left w:val="none" w:sz="0" w:space="0" w:color="auto"/>
        <w:bottom w:val="none" w:sz="0" w:space="0" w:color="auto"/>
        <w:right w:val="none" w:sz="0" w:space="0" w:color="auto"/>
      </w:divBdr>
    </w:div>
    <w:div w:id="328145871">
      <w:bodyDiv w:val="1"/>
      <w:marLeft w:val="0"/>
      <w:marRight w:val="0"/>
      <w:marTop w:val="0"/>
      <w:marBottom w:val="0"/>
      <w:divBdr>
        <w:top w:val="none" w:sz="0" w:space="0" w:color="auto"/>
        <w:left w:val="none" w:sz="0" w:space="0" w:color="auto"/>
        <w:bottom w:val="none" w:sz="0" w:space="0" w:color="auto"/>
        <w:right w:val="none" w:sz="0" w:space="0" w:color="auto"/>
      </w:divBdr>
    </w:div>
    <w:div w:id="363790748">
      <w:bodyDiv w:val="1"/>
      <w:marLeft w:val="0"/>
      <w:marRight w:val="0"/>
      <w:marTop w:val="0"/>
      <w:marBottom w:val="0"/>
      <w:divBdr>
        <w:top w:val="none" w:sz="0" w:space="0" w:color="auto"/>
        <w:left w:val="none" w:sz="0" w:space="0" w:color="auto"/>
        <w:bottom w:val="none" w:sz="0" w:space="0" w:color="auto"/>
        <w:right w:val="none" w:sz="0" w:space="0" w:color="auto"/>
      </w:divBdr>
    </w:div>
    <w:div w:id="379284011">
      <w:bodyDiv w:val="1"/>
      <w:marLeft w:val="0"/>
      <w:marRight w:val="0"/>
      <w:marTop w:val="0"/>
      <w:marBottom w:val="0"/>
      <w:divBdr>
        <w:top w:val="none" w:sz="0" w:space="0" w:color="auto"/>
        <w:left w:val="none" w:sz="0" w:space="0" w:color="auto"/>
        <w:bottom w:val="none" w:sz="0" w:space="0" w:color="auto"/>
        <w:right w:val="none" w:sz="0" w:space="0" w:color="auto"/>
      </w:divBdr>
    </w:div>
    <w:div w:id="449399895">
      <w:bodyDiv w:val="1"/>
      <w:marLeft w:val="0"/>
      <w:marRight w:val="0"/>
      <w:marTop w:val="0"/>
      <w:marBottom w:val="0"/>
      <w:divBdr>
        <w:top w:val="none" w:sz="0" w:space="0" w:color="auto"/>
        <w:left w:val="none" w:sz="0" w:space="0" w:color="auto"/>
        <w:bottom w:val="none" w:sz="0" w:space="0" w:color="auto"/>
        <w:right w:val="none" w:sz="0" w:space="0" w:color="auto"/>
      </w:divBdr>
    </w:div>
    <w:div w:id="460343435">
      <w:bodyDiv w:val="1"/>
      <w:marLeft w:val="0"/>
      <w:marRight w:val="0"/>
      <w:marTop w:val="0"/>
      <w:marBottom w:val="0"/>
      <w:divBdr>
        <w:top w:val="none" w:sz="0" w:space="0" w:color="auto"/>
        <w:left w:val="none" w:sz="0" w:space="0" w:color="auto"/>
        <w:bottom w:val="none" w:sz="0" w:space="0" w:color="auto"/>
        <w:right w:val="none" w:sz="0" w:space="0" w:color="auto"/>
      </w:divBdr>
    </w:div>
    <w:div w:id="479885148">
      <w:bodyDiv w:val="1"/>
      <w:marLeft w:val="0"/>
      <w:marRight w:val="0"/>
      <w:marTop w:val="0"/>
      <w:marBottom w:val="0"/>
      <w:divBdr>
        <w:top w:val="none" w:sz="0" w:space="0" w:color="auto"/>
        <w:left w:val="none" w:sz="0" w:space="0" w:color="auto"/>
        <w:bottom w:val="none" w:sz="0" w:space="0" w:color="auto"/>
        <w:right w:val="none" w:sz="0" w:space="0" w:color="auto"/>
      </w:divBdr>
    </w:div>
    <w:div w:id="487093954">
      <w:bodyDiv w:val="1"/>
      <w:marLeft w:val="0"/>
      <w:marRight w:val="0"/>
      <w:marTop w:val="0"/>
      <w:marBottom w:val="0"/>
      <w:divBdr>
        <w:top w:val="none" w:sz="0" w:space="0" w:color="auto"/>
        <w:left w:val="none" w:sz="0" w:space="0" w:color="auto"/>
        <w:bottom w:val="none" w:sz="0" w:space="0" w:color="auto"/>
        <w:right w:val="none" w:sz="0" w:space="0" w:color="auto"/>
      </w:divBdr>
    </w:div>
    <w:div w:id="496071790">
      <w:bodyDiv w:val="1"/>
      <w:marLeft w:val="0"/>
      <w:marRight w:val="0"/>
      <w:marTop w:val="0"/>
      <w:marBottom w:val="0"/>
      <w:divBdr>
        <w:top w:val="none" w:sz="0" w:space="0" w:color="auto"/>
        <w:left w:val="none" w:sz="0" w:space="0" w:color="auto"/>
        <w:bottom w:val="none" w:sz="0" w:space="0" w:color="auto"/>
        <w:right w:val="none" w:sz="0" w:space="0" w:color="auto"/>
      </w:divBdr>
    </w:div>
    <w:div w:id="500050808">
      <w:bodyDiv w:val="1"/>
      <w:marLeft w:val="0"/>
      <w:marRight w:val="0"/>
      <w:marTop w:val="0"/>
      <w:marBottom w:val="0"/>
      <w:divBdr>
        <w:top w:val="none" w:sz="0" w:space="0" w:color="auto"/>
        <w:left w:val="none" w:sz="0" w:space="0" w:color="auto"/>
        <w:bottom w:val="none" w:sz="0" w:space="0" w:color="auto"/>
        <w:right w:val="none" w:sz="0" w:space="0" w:color="auto"/>
      </w:divBdr>
    </w:div>
    <w:div w:id="556939275">
      <w:bodyDiv w:val="1"/>
      <w:marLeft w:val="0"/>
      <w:marRight w:val="0"/>
      <w:marTop w:val="0"/>
      <w:marBottom w:val="0"/>
      <w:divBdr>
        <w:top w:val="none" w:sz="0" w:space="0" w:color="auto"/>
        <w:left w:val="none" w:sz="0" w:space="0" w:color="auto"/>
        <w:bottom w:val="none" w:sz="0" w:space="0" w:color="auto"/>
        <w:right w:val="none" w:sz="0" w:space="0" w:color="auto"/>
      </w:divBdr>
    </w:div>
    <w:div w:id="559099935">
      <w:bodyDiv w:val="1"/>
      <w:marLeft w:val="0"/>
      <w:marRight w:val="0"/>
      <w:marTop w:val="0"/>
      <w:marBottom w:val="0"/>
      <w:divBdr>
        <w:top w:val="none" w:sz="0" w:space="0" w:color="auto"/>
        <w:left w:val="none" w:sz="0" w:space="0" w:color="auto"/>
        <w:bottom w:val="none" w:sz="0" w:space="0" w:color="auto"/>
        <w:right w:val="none" w:sz="0" w:space="0" w:color="auto"/>
      </w:divBdr>
    </w:div>
    <w:div w:id="560823057">
      <w:bodyDiv w:val="1"/>
      <w:marLeft w:val="0"/>
      <w:marRight w:val="0"/>
      <w:marTop w:val="0"/>
      <w:marBottom w:val="0"/>
      <w:divBdr>
        <w:top w:val="none" w:sz="0" w:space="0" w:color="auto"/>
        <w:left w:val="none" w:sz="0" w:space="0" w:color="auto"/>
        <w:bottom w:val="none" w:sz="0" w:space="0" w:color="auto"/>
        <w:right w:val="none" w:sz="0" w:space="0" w:color="auto"/>
      </w:divBdr>
    </w:div>
    <w:div w:id="578104101">
      <w:bodyDiv w:val="1"/>
      <w:marLeft w:val="0"/>
      <w:marRight w:val="0"/>
      <w:marTop w:val="0"/>
      <w:marBottom w:val="0"/>
      <w:divBdr>
        <w:top w:val="none" w:sz="0" w:space="0" w:color="auto"/>
        <w:left w:val="none" w:sz="0" w:space="0" w:color="auto"/>
        <w:bottom w:val="none" w:sz="0" w:space="0" w:color="auto"/>
        <w:right w:val="none" w:sz="0" w:space="0" w:color="auto"/>
      </w:divBdr>
    </w:div>
    <w:div w:id="594096026">
      <w:bodyDiv w:val="1"/>
      <w:marLeft w:val="0"/>
      <w:marRight w:val="0"/>
      <w:marTop w:val="0"/>
      <w:marBottom w:val="0"/>
      <w:divBdr>
        <w:top w:val="none" w:sz="0" w:space="0" w:color="auto"/>
        <w:left w:val="none" w:sz="0" w:space="0" w:color="auto"/>
        <w:bottom w:val="none" w:sz="0" w:space="0" w:color="auto"/>
        <w:right w:val="none" w:sz="0" w:space="0" w:color="auto"/>
      </w:divBdr>
    </w:div>
    <w:div w:id="607392185">
      <w:bodyDiv w:val="1"/>
      <w:marLeft w:val="0"/>
      <w:marRight w:val="0"/>
      <w:marTop w:val="0"/>
      <w:marBottom w:val="0"/>
      <w:divBdr>
        <w:top w:val="none" w:sz="0" w:space="0" w:color="auto"/>
        <w:left w:val="none" w:sz="0" w:space="0" w:color="auto"/>
        <w:bottom w:val="none" w:sz="0" w:space="0" w:color="auto"/>
        <w:right w:val="none" w:sz="0" w:space="0" w:color="auto"/>
      </w:divBdr>
    </w:div>
    <w:div w:id="613054880">
      <w:bodyDiv w:val="1"/>
      <w:marLeft w:val="0"/>
      <w:marRight w:val="0"/>
      <w:marTop w:val="0"/>
      <w:marBottom w:val="0"/>
      <w:divBdr>
        <w:top w:val="none" w:sz="0" w:space="0" w:color="auto"/>
        <w:left w:val="none" w:sz="0" w:space="0" w:color="auto"/>
        <w:bottom w:val="none" w:sz="0" w:space="0" w:color="auto"/>
        <w:right w:val="none" w:sz="0" w:space="0" w:color="auto"/>
      </w:divBdr>
    </w:div>
    <w:div w:id="615139100">
      <w:bodyDiv w:val="1"/>
      <w:marLeft w:val="0"/>
      <w:marRight w:val="0"/>
      <w:marTop w:val="0"/>
      <w:marBottom w:val="0"/>
      <w:divBdr>
        <w:top w:val="none" w:sz="0" w:space="0" w:color="auto"/>
        <w:left w:val="none" w:sz="0" w:space="0" w:color="auto"/>
        <w:bottom w:val="none" w:sz="0" w:space="0" w:color="auto"/>
        <w:right w:val="none" w:sz="0" w:space="0" w:color="auto"/>
      </w:divBdr>
    </w:div>
    <w:div w:id="628781776">
      <w:bodyDiv w:val="1"/>
      <w:marLeft w:val="0"/>
      <w:marRight w:val="0"/>
      <w:marTop w:val="0"/>
      <w:marBottom w:val="0"/>
      <w:divBdr>
        <w:top w:val="none" w:sz="0" w:space="0" w:color="auto"/>
        <w:left w:val="none" w:sz="0" w:space="0" w:color="auto"/>
        <w:bottom w:val="none" w:sz="0" w:space="0" w:color="auto"/>
        <w:right w:val="none" w:sz="0" w:space="0" w:color="auto"/>
      </w:divBdr>
    </w:div>
    <w:div w:id="644624644">
      <w:bodyDiv w:val="1"/>
      <w:marLeft w:val="0"/>
      <w:marRight w:val="0"/>
      <w:marTop w:val="0"/>
      <w:marBottom w:val="0"/>
      <w:divBdr>
        <w:top w:val="none" w:sz="0" w:space="0" w:color="auto"/>
        <w:left w:val="none" w:sz="0" w:space="0" w:color="auto"/>
        <w:bottom w:val="none" w:sz="0" w:space="0" w:color="auto"/>
        <w:right w:val="none" w:sz="0" w:space="0" w:color="auto"/>
      </w:divBdr>
    </w:div>
    <w:div w:id="658004104">
      <w:bodyDiv w:val="1"/>
      <w:marLeft w:val="0"/>
      <w:marRight w:val="0"/>
      <w:marTop w:val="0"/>
      <w:marBottom w:val="0"/>
      <w:divBdr>
        <w:top w:val="none" w:sz="0" w:space="0" w:color="auto"/>
        <w:left w:val="none" w:sz="0" w:space="0" w:color="auto"/>
        <w:bottom w:val="none" w:sz="0" w:space="0" w:color="auto"/>
        <w:right w:val="none" w:sz="0" w:space="0" w:color="auto"/>
      </w:divBdr>
    </w:div>
    <w:div w:id="688875347">
      <w:bodyDiv w:val="1"/>
      <w:marLeft w:val="0"/>
      <w:marRight w:val="0"/>
      <w:marTop w:val="0"/>
      <w:marBottom w:val="0"/>
      <w:divBdr>
        <w:top w:val="none" w:sz="0" w:space="0" w:color="auto"/>
        <w:left w:val="none" w:sz="0" w:space="0" w:color="auto"/>
        <w:bottom w:val="none" w:sz="0" w:space="0" w:color="auto"/>
        <w:right w:val="none" w:sz="0" w:space="0" w:color="auto"/>
      </w:divBdr>
    </w:div>
    <w:div w:id="714046515">
      <w:bodyDiv w:val="1"/>
      <w:marLeft w:val="0"/>
      <w:marRight w:val="0"/>
      <w:marTop w:val="0"/>
      <w:marBottom w:val="0"/>
      <w:divBdr>
        <w:top w:val="none" w:sz="0" w:space="0" w:color="auto"/>
        <w:left w:val="none" w:sz="0" w:space="0" w:color="auto"/>
        <w:bottom w:val="none" w:sz="0" w:space="0" w:color="auto"/>
        <w:right w:val="none" w:sz="0" w:space="0" w:color="auto"/>
      </w:divBdr>
    </w:div>
    <w:div w:id="734815938">
      <w:bodyDiv w:val="1"/>
      <w:marLeft w:val="0"/>
      <w:marRight w:val="0"/>
      <w:marTop w:val="0"/>
      <w:marBottom w:val="0"/>
      <w:divBdr>
        <w:top w:val="none" w:sz="0" w:space="0" w:color="auto"/>
        <w:left w:val="none" w:sz="0" w:space="0" w:color="auto"/>
        <w:bottom w:val="none" w:sz="0" w:space="0" w:color="auto"/>
        <w:right w:val="none" w:sz="0" w:space="0" w:color="auto"/>
      </w:divBdr>
    </w:div>
    <w:div w:id="762918465">
      <w:bodyDiv w:val="1"/>
      <w:marLeft w:val="0"/>
      <w:marRight w:val="0"/>
      <w:marTop w:val="0"/>
      <w:marBottom w:val="0"/>
      <w:divBdr>
        <w:top w:val="none" w:sz="0" w:space="0" w:color="auto"/>
        <w:left w:val="none" w:sz="0" w:space="0" w:color="auto"/>
        <w:bottom w:val="none" w:sz="0" w:space="0" w:color="auto"/>
        <w:right w:val="none" w:sz="0" w:space="0" w:color="auto"/>
      </w:divBdr>
    </w:div>
    <w:div w:id="767584884">
      <w:bodyDiv w:val="1"/>
      <w:marLeft w:val="0"/>
      <w:marRight w:val="0"/>
      <w:marTop w:val="0"/>
      <w:marBottom w:val="0"/>
      <w:divBdr>
        <w:top w:val="none" w:sz="0" w:space="0" w:color="auto"/>
        <w:left w:val="none" w:sz="0" w:space="0" w:color="auto"/>
        <w:bottom w:val="none" w:sz="0" w:space="0" w:color="auto"/>
        <w:right w:val="none" w:sz="0" w:space="0" w:color="auto"/>
      </w:divBdr>
      <w:divsChild>
        <w:div w:id="1571188622">
          <w:marLeft w:val="0"/>
          <w:marRight w:val="0"/>
          <w:marTop w:val="0"/>
          <w:marBottom w:val="0"/>
          <w:divBdr>
            <w:top w:val="none" w:sz="0" w:space="0" w:color="auto"/>
            <w:left w:val="none" w:sz="0" w:space="0" w:color="auto"/>
            <w:bottom w:val="none" w:sz="0" w:space="0" w:color="auto"/>
            <w:right w:val="none" w:sz="0" w:space="0" w:color="auto"/>
          </w:divBdr>
        </w:div>
        <w:div w:id="1198855686">
          <w:marLeft w:val="0"/>
          <w:marRight w:val="0"/>
          <w:marTop w:val="0"/>
          <w:marBottom w:val="0"/>
          <w:divBdr>
            <w:top w:val="none" w:sz="0" w:space="0" w:color="auto"/>
            <w:left w:val="none" w:sz="0" w:space="0" w:color="auto"/>
            <w:bottom w:val="none" w:sz="0" w:space="0" w:color="auto"/>
            <w:right w:val="none" w:sz="0" w:space="0" w:color="auto"/>
          </w:divBdr>
        </w:div>
        <w:div w:id="1794789374">
          <w:marLeft w:val="0"/>
          <w:marRight w:val="0"/>
          <w:marTop w:val="0"/>
          <w:marBottom w:val="0"/>
          <w:divBdr>
            <w:top w:val="none" w:sz="0" w:space="0" w:color="auto"/>
            <w:left w:val="none" w:sz="0" w:space="0" w:color="auto"/>
            <w:bottom w:val="none" w:sz="0" w:space="0" w:color="auto"/>
            <w:right w:val="none" w:sz="0" w:space="0" w:color="auto"/>
          </w:divBdr>
        </w:div>
        <w:div w:id="1787505621">
          <w:marLeft w:val="0"/>
          <w:marRight w:val="0"/>
          <w:marTop w:val="0"/>
          <w:marBottom w:val="0"/>
          <w:divBdr>
            <w:top w:val="none" w:sz="0" w:space="0" w:color="auto"/>
            <w:left w:val="none" w:sz="0" w:space="0" w:color="auto"/>
            <w:bottom w:val="none" w:sz="0" w:space="0" w:color="auto"/>
            <w:right w:val="none" w:sz="0" w:space="0" w:color="auto"/>
          </w:divBdr>
        </w:div>
        <w:div w:id="516773058">
          <w:marLeft w:val="0"/>
          <w:marRight w:val="0"/>
          <w:marTop w:val="0"/>
          <w:marBottom w:val="0"/>
          <w:divBdr>
            <w:top w:val="none" w:sz="0" w:space="0" w:color="auto"/>
            <w:left w:val="none" w:sz="0" w:space="0" w:color="auto"/>
            <w:bottom w:val="none" w:sz="0" w:space="0" w:color="auto"/>
            <w:right w:val="none" w:sz="0" w:space="0" w:color="auto"/>
          </w:divBdr>
        </w:div>
      </w:divsChild>
    </w:div>
    <w:div w:id="817842977">
      <w:bodyDiv w:val="1"/>
      <w:marLeft w:val="0"/>
      <w:marRight w:val="0"/>
      <w:marTop w:val="0"/>
      <w:marBottom w:val="0"/>
      <w:divBdr>
        <w:top w:val="none" w:sz="0" w:space="0" w:color="auto"/>
        <w:left w:val="none" w:sz="0" w:space="0" w:color="auto"/>
        <w:bottom w:val="none" w:sz="0" w:space="0" w:color="auto"/>
        <w:right w:val="none" w:sz="0" w:space="0" w:color="auto"/>
      </w:divBdr>
    </w:div>
    <w:div w:id="824933822">
      <w:bodyDiv w:val="1"/>
      <w:marLeft w:val="0"/>
      <w:marRight w:val="0"/>
      <w:marTop w:val="0"/>
      <w:marBottom w:val="0"/>
      <w:divBdr>
        <w:top w:val="none" w:sz="0" w:space="0" w:color="auto"/>
        <w:left w:val="none" w:sz="0" w:space="0" w:color="auto"/>
        <w:bottom w:val="none" w:sz="0" w:space="0" w:color="auto"/>
        <w:right w:val="none" w:sz="0" w:space="0" w:color="auto"/>
      </w:divBdr>
    </w:div>
    <w:div w:id="826941923">
      <w:bodyDiv w:val="1"/>
      <w:marLeft w:val="0"/>
      <w:marRight w:val="0"/>
      <w:marTop w:val="0"/>
      <w:marBottom w:val="0"/>
      <w:divBdr>
        <w:top w:val="none" w:sz="0" w:space="0" w:color="auto"/>
        <w:left w:val="none" w:sz="0" w:space="0" w:color="auto"/>
        <w:bottom w:val="none" w:sz="0" w:space="0" w:color="auto"/>
        <w:right w:val="none" w:sz="0" w:space="0" w:color="auto"/>
      </w:divBdr>
    </w:div>
    <w:div w:id="828327485">
      <w:bodyDiv w:val="1"/>
      <w:marLeft w:val="0"/>
      <w:marRight w:val="0"/>
      <w:marTop w:val="0"/>
      <w:marBottom w:val="0"/>
      <w:divBdr>
        <w:top w:val="none" w:sz="0" w:space="0" w:color="auto"/>
        <w:left w:val="none" w:sz="0" w:space="0" w:color="auto"/>
        <w:bottom w:val="none" w:sz="0" w:space="0" w:color="auto"/>
        <w:right w:val="none" w:sz="0" w:space="0" w:color="auto"/>
      </w:divBdr>
    </w:div>
    <w:div w:id="835345153">
      <w:bodyDiv w:val="1"/>
      <w:marLeft w:val="0"/>
      <w:marRight w:val="0"/>
      <w:marTop w:val="0"/>
      <w:marBottom w:val="0"/>
      <w:divBdr>
        <w:top w:val="none" w:sz="0" w:space="0" w:color="auto"/>
        <w:left w:val="none" w:sz="0" w:space="0" w:color="auto"/>
        <w:bottom w:val="none" w:sz="0" w:space="0" w:color="auto"/>
        <w:right w:val="none" w:sz="0" w:space="0" w:color="auto"/>
      </w:divBdr>
    </w:div>
    <w:div w:id="867835828">
      <w:bodyDiv w:val="1"/>
      <w:marLeft w:val="0"/>
      <w:marRight w:val="0"/>
      <w:marTop w:val="0"/>
      <w:marBottom w:val="0"/>
      <w:divBdr>
        <w:top w:val="none" w:sz="0" w:space="0" w:color="auto"/>
        <w:left w:val="none" w:sz="0" w:space="0" w:color="auto"/>
        <w:bottom w:val="none" w:sz="0" w:space="0" w:color="auto"/>
        <w:right w:val="none" w:sz="0" w:space="0" w:color="auto"/>
      </w:divBdr>
    </w:div>
    <w:div w:id="894271203">
      <w:bodyDiv w:val="1"/>
      <w:marLeft w:val="0"/>
      <w:marRight w:val="0"/>
      <w:marTop w:val="0"/>
      <w:marBottom w:val="0"/>
      <w:divBdr>
        <w:top w:val="none" w:sz="0" w:space="0" w:color="auto"/>
        <w:left w:val="none" w:sz="0" w:space="0" w:color="auto"/>
        <w:bottom w:val="none" w:sz="0" w:space="0" w:color="auto"/>
        <w:right w:val="none" w:sz="0" w:space="0" w:color="auto"/>
      </w:divBdr>
    </w:div>
    <w:div w:id="904149099">
      <w:bodyDiv w:val="1"/>
      <w:marLeft w:val="0"/>
      <w:marRight w:val="0"/>
      <w:marTop w:val="0"/>
      <w:marBottom w:val="0"/>
      <w:divBdr>
        <w:top w:val="none" w:sz="0" w:space="0" w:color="auto"/>
        <w:left w:val="none" w:sz="0" w:space="0" w:color="auto"/>
        <w:bottom w:val="none" w:sz="0" w:space="0" w:color="auto"/>
        <w:right w:val="none" w:sz="0" w:space="0" w:color="auto"/>
      </w:divBdr>
    </w:div>
    <w:div w:id="945775192">
      <w:bodyDiv w:val="1"/>
      <w:marLeft w:val="0"/>
      <w:marRight w:val="0"/>
      <w:marTop w:val="0"/>
      <w:marBottom w:val="0"/>
      <w:divBdr>
        <w:top w:val="none" w:sz="0" w:space="0" w:color="auto"/>
        <w:left w:val="none" w:sz="0" w:space="0" w:color="auto"/>
        <w:bottom w:val="none" w:sz="0" w:space="0" w:color="auto"/>
        <w:right w:val="none" w:sz="0" w:space="0" w:color="auto"/>
      </w:divBdr>
    </w:div>
    <w:div w:id="952596641">
      <w:bodyDiv w:val="1"/>
      <w:marLeft w:val="0"/>
      <w:marRight w:val="0"/>
      <w:marTop w:val="0"/>
      <w:marBottom w:val="0"/>
      <w:divBdr>
        <w:top w:val="none" w:sz="0" w:space="0" w:color="auto"/>
        <w:left w:val="none" w:sz="0" w:space="0" w:color="auto"/>
        <w:bottom w:val="none" w:sz="0" w:space="0" w:color="auto"/>
        <w:right w:val="none" w:sz="0" w:space="0" w:color="auto"/>
      </w:divBdr>
    </w:div>
    <w:div w:id="998313616">
      <w:bodyDiv w:val="1"/>
      <w:marLeft w:val="0"/>
      <w:marRight w:val="0"/>
      <w:marTop w:val="0"/>
      <w:marBottom w:val="0"/>
      <w:divBdr>
        <w:top w:val="none" w:sz="0" w:space="0" w:color="auto"/>
        <w:left w:val="none" w:sz="0" w:space="0" w:color="auto"/>
        <w:bottom w:val="none" w:sz="0" w:space="0" w:color="auto"/>
        <w:right w:val="none" w:sz="0" w:space="0" w:color="auto"/>
      </w:divBdr>
    </w:div>
    <w:div w:id="1026322214">
      <w:bodyDiv w:val="1"/>
      <w:marLeft w:val="0"/>
      <w:marRight w:val="0"/>
      <w:marTop w:val="0"/>
      <w:marBottom w:val="0"/>
      <w:divBdr>
        <w:top w:val="none" w:sz="0" w:space="0" w:color="auto"/>
        <w:left w:val="none" w:sz="0" w:space="0" w:color="auto"/>
        <w:bottom w:val="none" w:sz="0" w:space="0" w:color="auto"/>
        <w:right w:val="none" w:sz="0" w:space="0" w:color="auto"/>
      </w:divBdr>
    </w:div>
    <w:div w:id="1036000887">
      <w:bodyDiv w:val="1"/>
      <w:marLeft w:val="0"/>
      <w:marRight w:val="0"/>
      <w:marTop w:val="0"/>
      <w:marBottom w:val="0"/>
      <w:divBdr>
        <w:top w:val="none" w:sz="0" w:space="0" w:color="auto"/>
        <w:left w:val="none" w:sz="0" w:space="0" w:color="auto"/>
        <w:bottom w:val="none" w:sz="0" w:space="0" w:color="auto"/>
        <w:right w:val="none" w:sz="0" w:space="0" w:color="auto"/>
      </w:divBdr>
      <w:divsChild>
        <w:div w:id="125895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146653">
      <w:bodyDiv w:val="1"/>
      <w:marLeft w:val="0"/>
      <w:marRight w:val="0"/>
      <w:marTop w:val="0"/>
      <w:marBottom w:val="0"/>
      <w:divBdr>
        <w:top w:val="none" w:sz="0" w:space="0" w:color="auto"/>
        <w:left w:val="none" w:sz="0" w:space="0" w:color="auto"/>
        <w:bottom w:val="none" w:sz="0" w:space="0" w:color="auto"/>
        <w:right w:val="none" w:sz="0" w:space="0" w:color="auto"/>
      </w:divBdr>
    </w:div>
    <w:div w:id="1085224369">
      <w:bodyDiv w:val="1"/>
      <w:marLeft w:val="0"/>
      <w:marRight w:val="0"/>
      <w:marTop w:val="0"/>
      <w:marBottom w:val="0"/>
      <w:divBdr>
        <w:top w:val="none" w:sz="0" w:space="0" w:color="auto"/>
        <w:left w:val="none" w:sz="0" w:space="0" w:color="auto"/>
        <w:bottom w:val="none" w:sz="0" w:space="0" w:color="auto"/>
        <w:right w:val="none" w:sz="0" w:space="0" w:color="auto"/>
      </w:divBdr>
    </w:div>
    <w:div w:id="1099837836">
      <w:bodyDiv w:val="1"/>
      <w:marLeft w:val="0"/>
      <w:marRight w:val="0"/>
      <w:marTop w:val="0"/>
      <w:marBottom w:val="0"/>
      <w:divBdr>
        <w:top w:val="none" w:sz="0" w:space="0" w:color="auto"/>
        <w:left w:val="none" w:sz="0" w:space="0" w:color="auto"/>
        <w:bottom w:val="none" w:sz="0" w:space="0" w:color="auto"/>
        <w:right w:val="none" w:sz="0" w:space="0" w:color="auto"/>
      </w:divBdr>
    </w:div>
    <w:div w:id="1102529284">
      <w:bodyDiv w:val="1"/>
      <w:marLeft w:val="0"/>
      <w:marRight w:val="0"/>
      <w:marTop w:val="0"/>
      <w:marBottom w:val="0"/>
      <w:divBdr>
        <w:top w:val="none" w:sz="0" w:space="0" w:color="auto"/>
        <w:left w:val="none" w:sz="0" w:space="0" w:color="auto"/>
        <w:bottom w:val="none" w:sz="0" w:space="0" w:color="auto"/>
        <w:right w:val="none" w:sz="0" w:space="0" w:color="auto"/>
      </w:divBdr>
    </w:div>
    <w:div w:id="1169174761">
      <w:bodyDiv w:val="1"/>
      <w:marLeft w:val="0"/>
      <w:marRight w:val="0"/>
      <w:marTop w:val="0"/>
      <w:marBottom w:val="0"/>
      <w:divBdr>
        <w:top w:val="none" w:sz="0" w:space="0" w:color="auto"/>
        <w:left w:val="none" w:sz="0" w:space="0" w:color="auto"/>
        <w:bottom w:val="none" w:sz="0" w:space="0" w:color="auto"/>
        <w:right w:val="none" w:sz="0" w:space="0" w:color="auto"/>
      </w:divBdr>
    </w:div>
    <w:div w:id="1197238445">
      <w:bodyDiv w:val="1"/>
      <w:marLeft w:val="0"/>
      <w:marRight w:val="0"/>
      <w:marTop w:val="0"/>
      <w:marBottom w:val="0"/>
      <w:divBdr>
        <w:top w:val="none" w:sz="0" w:space="0" w:color="auto"/>
        <w:left w:val="none" w:sz="0" w:space="0" w:color="auto"/>
        <w:bottom w:val="none" w:sz="0" w:space="0" w:color="auto"/>
        <w:right w:val="none" w:sz="0" w:space="0" w:color="auto"/>
      </w:divBdr>
    </w:div>
    <w:div w:id="1200581254">
      <w:bodyDiv w:val="1"/>
      <w:marLeft w:val="0"/>
      <w:marRight w:val="0"/>
      <w:marTop w:val="0"/>
      <w:marBottom w:val="0"/>
      <w:divBdr>
        <w:top w:val="none" w:sz="0" w:space="0" w:color="auto"/>
        <w:left w:val="none" w:sz="0" w:space="0" w:color="auto"/>
        <w:bottom w:val="none" w:sz="0" w:space="0" w:color="auto"/>
        <w:right w:val="none" w:sz="0" w:space="0" w:color="auto"/>
      </w:divBdr>
    </w:div>
    <w:div w:id="1279408707">
      <w:bodyDiv w:val="1"/>
      <w:marLeft w:val="0"/>
      <w:marRight w:val="0"/>
      <w:marTop w:val="0"/>
      <w:marBottom w:val="0"/>
      <w:divBdr>
        <w:top w:val="none" w:sz="0" w:space="0" w:color="auto"/>
        <w:left w:val="none" w:sz="0" w:space="0" w:color="auto"/>
        <w:bottom w:val="none" w:sz="0" w:space="0" w:color="auto"/>
        <w:right w:val="none" w:sz="0" w:space="0" w:color="auto"/>
      </w:divBdr>
    </w:div>
    <w:div w:id="1284463655">
      <w:bodyDiv w:val="1"/>
      <w:marLeft w:val="0"/>
      <w:marRight w:val="0"/>
      <w:marTop w:val="0"/>
      <w:marBottom w:val="0"/>
      <w:divBdr>
        <w:top w:val="none" w:sz="0" w:space="0" w:color="auto"/>
        <w:left w:val="none" w:sz="0" w:space="0" w:color="auto"/>
        <w:bottom w:val="none" w:sz="0" w:space="0" w:color="auto"/>
        <w:right w:val="none" w:sz="0" w:space="0" w:color="auto"/>
      </w:divBdr>
    </w:div>
    <w:div w:id="1344817298">
      <w:bodyDiv w:val="1"/>
      <w:marLeft w:val="0"/>
      <w:marRight w:val="0"/>
      <w:marTop w:val="0"/>
      <w:marBottom w:val="0"/>
      <w:divBdr>
        <w:top w:val="none" w:sz="0" w:space="0" w:color="auto"/>
        <w:left w:val="none" w:sz="0" w:space="0" w:color="auto"/>
        <w:bottom w:val="none" w:sz="0" w:space="0" w:color="auto"/>
        <w:right w:val="none" w:sz="0" w:space="0" w:color="auto"/>
      </w:divBdr>
    </w:div>
    <w:div w:id="1366784129">
      <w:bodyDiv w:val="1"/>
      <w:marLeft w:val="0"/>
      <w:marRight w:val="0"/>
      <w:marTop w:val="0"/>
      <w:marBottom w:val="0"/>
      <w:divBdr>
        <w:top w:val="none" w:sz="0" w:space="0" w:color="auto"/>
        <w:left w:val="none" w:sz="0" w:space="0" w:color="auto"/>
        <w:bottom w:val="none" w:sz="0" w:space="0" w:color="auto"/>
        <w:right w:val="none" w:sz="0" w:space="0" w:color="auto"/>
      </w:divBdr>
    </w:div>
    <w:div w:id="1372418518">
      <w:bodyDiv w:val="1"/>
      <w:marLeft w:val="0"/>
      <w:marRight w:val="0"/>
      <w:marTop w:val="0"/>
      <w:marBottom w:val="0"/>
      <w:divBdr>
        <w:top w:val="none" w:sz="0" w:space="0" w:color="auto"/>
        <w:left w:val="none" w:sz="0" w:space="0" w:color="auto"/>
        <w:bottom w:val="none" w:sz="0" w:space="0" w:color="auto"/>
        <w:right w:val="none" w:sz="0" w:space="0" w:color="auto"/>
      </w:divBdr>
    </w:div>
    <w:div w:id="1396465791">
      <w:bodyDiv w:val="1"/>
      <w:marLeft w:val="0"/>
      <w:marRight w:val="0"/>
      <w:marTop w:val="0"/>
      <w:marBottom w:val="0"/>
      <w:divBdr>
        <w:top w:val="none" w:sz="0" w:space="0" w:color="auto"/>
        <w:left w:val="none" w:sz="0" w:space="0" w:color="auto"/>
        <w:bottom w:val="none" w:sz="0" w:space="0" w:color="auto"/>
        <w:right w:val="none" w:sz="0" w:space="0" w:color="auto"/>
      </w:divBdr>
    </w:div>
    <w:div w:id="1407066468">
      <w:bodyDiv w:val="1"/>
      <w:marLeft w:val="0"/>
      <w:marRight w:val="0"/>
      <w:marTop w:val="0"/>
      <w:marBottom w:val="0"/>
      <w:divBdr>
        <w:top w:val="none" w:sz="0" w:space="0" w:color="auto"/>
        <w:left w:val="none" w:sz="0" w:space="0" w:color="auto"/>
        <w:bottom w:val="none" w:sz="0" w:space="0" w:color="auto"/>
        <w:right w:val="none" w:sz="0" w:space="0" w:color="auto"/>
      </w:divBdr>
    </w:div>
    <w:div w:id="1407217515">
      <w:bodyDiv w:val="1"/>
      <w:marLeft w:val="0"/>
      <w:marRight w:val="0"/>
      <w:marTop w:val="0"/>
      <w:marBottom w:val="0"/>
      <w:divBdr>
        <w:top w:val="none" w:sz="0" w:space="0" w:color="auto"/>
        <w:left w:val="none" w:sz="0" w:space="0" w:color="auto"/>
        <w:bottom w:val="none" w:sz="0" w:space="0" w:color="auto"/>
        <w:right w:val="none" w:sz="0" w:space="0" w:color="auto"/>
      </w:divBdr>
    </w:div>
    <w:div w:id="1422946393">
      <w:bodyDiv w:val="1"/>
      <w:marLeft w:val="0"/>
      <w:marRight w:val="0"/>
      <w:marTop w:val="0"/>
      <w:marBottom w:val="0"/>
      <w:divBdr>
        <w:top w:val="none" w:sz="0" w:space="0" w:color="auto"/>
        <w:left w:val="none" w:sz="0" w:space="0" w:color="auto"/>
        <w:bottom w:val="none" w:sz="0" w:space="0" w:color="auto"/>
        <w:right w:val="none" w:sz="0" w:space="0" w:color="auto"/>
      </w:divBdr>
    </w:div>
    <w:div w:id="1472987307">
      <w:bodyDiv w:val="1"/>
      <w:marLeft w:val="0"/>
      <w:marRight w:val="0"/>
      <w:marTop w:val="0"/>
      <w:marBottom w:val="0"/>
      <w:divBdr>
        <w:top w:val="none" w:sz="0" w:space="0" w:color="auto"/>
        <w:left w:val="none" w:sz="0" w:space="0" w:color="auto"/>
        <w:bottom w:val="none" w:sz="0" w:space="0" w:color="auto"/>
        <w:right w:val="none" w:sz="0" w:space="0" w:color="auto"/>
      </w:divBdr>
    </w:div>
    <w:div w:id="1494445080">
      <w:bodyDiv w:val="1"/>
      <w:marLeft w:val="0"/>
      <w:marRight w:val="0"/>
      <w:marTop w:val="0"/>
      <w:marBottom w:val="0"/>
      <w:divBdr>
        <w:top w:val="none" w:sz="0" w:space="0" w:color="auto"/>
        <w:left w:val="none" w:sz="0" w:space="0" w:color="auto"/>
        <w:bottom w:val="none" w:sz="0" w:space="0" w:color="auto"/>
        <w:right w:val="none" w:sz="0" w:space="0" w:color="auto"/>
      </w:divBdr>
    </w:div>
    <w:div w:id="1497187064">
      <w:bodyDiv w:val="1"/>
      <w:marLeft w:val="0"/>
      <w:marRight w:val="0"/>
      <w:marTop w:val="0"/>
      <w:marBottom w:val="0"/>
      <w:divBdr>
        <w:top w:val="none" w:sz="0" w:space="0" w:color="auto"/>
        <w:left w:val="none" w:sz="0" w:space="0" w:color="auto"/>
        <w:bottom w:val="none" w:sz="0" w:space="0" w:color="auto"/>
        <w:right w:val="none" w:sz="0" w:space="0" w:color="auto"/>
      </w:divBdr>
    </w:div>
    <w:div w:id="1520856626">
      <w:bodyDiv w:val="1"/>
      <w:marLeft w:val="0"/>
      <w:marRight w:val="0"/>
      <w:marTop w:val="0"/>
      <w:marBottom w:val="0"/>
      <w:divBdr>
        <w:top w:val="none" w:sz="0" w:space="0" w:color="auto"/>
        <w:left w:val="none" w:sz="0" w:space="0" w:color="auto"/>
        <w:bottom w:val="none" w:sz="0" w:space="0" w:color="auto"/>
        <w:right w:val="none" w:sz="0" w:space="0" w:color="auto"/>
      </w:divBdr>
    </w:div>
    <w:div w:id="1551107914">
      <w:bodyDiv w:val="1"/>
      <w:marLeft w:val="0"/>
      <w:marRight w:val="0"/>
      <w:marTop w:val="0"/>
      <w:marBottom w:val="0"/>
      <w:divBdr>
        <w:top w:val="none" w:sz="0" w:space="0" w:color="auto"/>
        <w:left w:val="none" w:sz="0" w:space="0" w:color="auto"/>
        <w:bottom w:val="none" w:sz="0" w:space="0" w:color="auto"/>
        <w:right w:val="none" w:sz="0" w:space="0" w:color="auto"/>
      </w:divBdr>
    </w:div>
    <w:div w:id="1559122803">
      <w:bodyDiv w:val="1"/>
      <w:marLeft w:val="0"/>
      <w:marRight w:val="0"/>
      <w:marTop w:val="0"/>
      <w:marBottom w:val="0"/>
      <w:divBdr>
        <w:top w:val="none" w:sz="0" w:space="0" w:color="auto"/>
        <w:left w:val="none" w:sz="0" w:space="0" w:color="auto"/>
        <w:bottom w:val="none" w:sz="0" w:space="0" w:color="auto"/>
        <w:right w:val="none" w:sz="0" w:space="0" w:color="auto"/>
      </w:divBdr>
    </w:div>
    <w:div w:id="1563372912">
      <w:bodyDiv w:val="1"/>
      <w:marLeft w:val="0"/>
      <w:marRight w:val="0"/>
      <w:marTop w:val="0"/>
      <w:marBottom w:val="0"/>
      <w:divBdr>
        <w:top w:val="none" w:sz="0" w:space="0" w:color="auto"/>
        <w:left w:val="none" w:sz="0" w:space="0" w:color="auto"/>
        <w:bottom w:val="none" w:sz="0" w:space="0" w:color="auto"/>
        <w:right w:val="none" w:sz="0" w:space="0" w:color="auto"/>
      </w:divBdr>
    </w:div>
    <w:div w:id="1591162753">
      <w:bodyDiv w:val="1"/>
      <w:marLeft w:val="0"/>
      <w:marRight w:val="0"/>
      <w:marTop w:val="0"/>
      <w:marBottom w:val="0"/>
      <w:divBdr>
        <w:top w:val="none" w:sz="0" w:space="0" w:color="auto"/>
        <w:left w:val="none" w:sz="0" w:space="0" w:color="auto"/>
        <w:bottom w:val="none" w:sz="0" w:space="0" w:color="auto"/>
        <w:right w:val="none" w:sz="0" w:space="0" w:color="auto"/>
      </w:divBdr>
    </w:div>
    <w:div w:id="1596283794">
      <w:bodyDiv w:val="1"/>
      <w:marLeft w:val="0"/>
      <w:marRight w:val="0"/>
      <w:marTop w:val="0"/>
      <w:marBottom w:val="0"/>
      <w:divBdr>
        <w:top w:val="none" w:sz="0" w:space="0" w:color="auto"/>
        <w:left w:val="none" w:sz="0" w:space="0" w:color="auto"/>
        <w:bottom w:val="none" w:sz="0" w:space="0" w:color="auto"/>
        <w:right w:val="none" w:sz="0" w:space="0" w:color="auto"/>
      </w:divBdr>
    </w:div>
    <w:div w:id="1650136464">
      <w:bodyDiv w:val="1"/>
      <w:marLeft w:val="0"/>
      <w:marRight w:val="0"/>
      <w:marTop w:val="0"/>
      <w:marBottom w:val="0"/>
      <w:divBdr>
        <w:top w:val="none" w:sz="0" w:space="0" w:color="auto"/>
        <w:left w:val="none" w:sz="0" w:space="0" w:color="auto"/>
        <w:bottom w:val="none" w:sz="0" w:space="0" w:color="auto"/>
        <w:right w:val="none" w:sz="0" w:space="0" w:color="auto"/>
      </w:divBdr>
    </w:div>
    <w:div w:id="1665083288">
      <w:bodyDiv w:val="1"/>
      <w:marLeft w:val="0"/>
      <w:marRight w:val="0"/>
      <w:marTop w:val="0"/>
      <w:marBottom w:val="0"/>
      <w:divBdr>
        <w:top w:val="none" w:sz="0" w:space="0" w:color="auto"/>
        <w:left w:val="none" w:sz="0" w:space="0" w:color="auto"/>
        <w:bottom w:val="none" w:sz="0" w:space="0" w:color="auto"/>
        <w:right w:val="none" w:sz="0" w:space="0" w:color="auto"/>
      </w:divBdr>
    </w:div>
    <w:div w:id="1672944930">
      <w:bodyDiv w:val="1"/>
      <w:marLeft w:val="0"/>
      <w:marRight w:val="0"/>
      <w:marTop w:val="0"/>
      <w:marBottom w:val="0"/>
      <w:divBdr>
        <w:top w:val="none" w:sz="0" w:space="0" w:color="auto"/>
        <w:left w:val="none" w:sz="0" w:space="0" w:color="auto"/>
        <w:bottom w:val="none" w:sz="0" w:space="0" w:color="auto"/>
        <w:right w:val="none" w:sz="0" w:space="0" w:color="auto"/>
      </w:divBdr>
    </w:div>
    <w:div w:id="1689601796">
      <w:bodyDiv w:val="1"/>
      <w:marLeft w:val="0"/>
      <w:marRight w:val="0"/>
      <w:marTop w:val="0"/>
      <w:marBottom w:val="0"/>
      <w:divBdr>
        <w:top w:val="none" w:sz="0" w:space="0" w:color="auto"/>
        <w:left w:val="none" w:sz="0" w:space="0" w:color="auto"/>
        <w:bottom w:val="none" w:sz="0" w:space="0" w:color="auto"/>
        <w:right w:val="none" w:sz="0" w:space="0" w:color="auto"/>
      </w:divBdr>
    </w:div>
    <w:div w:id="1721709071">
      <w:bodyDiv w:val="1"/>
      <w:marLeft w:val="0"/>
      <w:marRight w:val="0"/>
      <w:marTop w:val="0"/>
      <w:marBottom w:val="0"/>
      <w:divBdr>
        <w:top w:val="none" w:sz="0" w:space="0" w:color="auto"/>
        <w:left w:val="none" w:sz="0" w:space="0" w:color="auto"/>
        <w:bottom w:val="none" w:sz="0" w:space="0" w:color="auto"/>
        <w:right w:val="none" w:sz="0" w:space="0" w:color="auto"/>
      </w:divBdr>
    </w:div>
    <w:div w:id="1735855246">
      <w:bodyDiv w:val="1"/>
      <w:marLeft w:val="0"/>
      <w:marRight w:val="0"/>
      <w:marTop w:val="0"/>
      <w:marBottom w:val="0"/>
      <w:divBdr>
        <w:top w:val="none" w:sz="0" w:space="0" w:color="auto"/>
        <w:left w:val="none" w:sz="0" w:space="0" w:color="auto"/>
        <w:bottom w:val="none" w:sz="0" w:space="0" w:color="auto"/>
        <w:right w:val="none" w:sz="0" w:space="0" w:color="auto"/>
      </w:divBdr>
    </w:div>
    <w:div w:id="1753427165">
      <w:bodyDiv w:val="1"/>
      <w:marLeft w:val="0"/>
      <w:marRight w:val="0"/>
      <w:marTop w:val="0"/>
      <w:marBottom w:val="0"/>
      <w:divBdr>
        <w:top w:val="none" w:sz="0" w:space="0" w:color="auto"/>
        <w:left w:val="none" w:sz="0" w:space="0" w:color="auto"/>
        <w:bottom w:val="none" w:sz="0" w:space="0" w:color="auto"/>
        <w:right w:val="none" w:sz="0" w:space="0" w:color="auto"/>
      </w:divBdr>
    </w:div>
    <w:div w:id="1782871884">
      <w:bodyDiv w:val="1"/>
      <w:marLeft w:val="0"/>
      <w:marRight w:val="0"/>
      <w:marTop w:val="0"/>
      <w:marBottom w:val="0"/>
      <w:divBdr>
        <w:top w:val="none" w:sz="0" w:space="0" w:color="auto"/>
        <w:left w:val="none" w:sz="0" w:space="0" w:color="auto"/>
        <w:bottom w:val="none" w:sz="0" w:space="0" w:color="auto"/>
        <w:right w:val="none" w:sz="0" w:space="0" w:color="auto"/>
      </w:divBdr>
    </w:div>
    <w:div w:id="1793206196">
      <w:bodyDiv w:val="1"/>
      <w:marLeft w:val="0"/>
      <w:marRight w:val="0"/>
      <w:marTop w:val="0"/>
      <w:marBottom w:val="0"/>
      <w:divBdr>
        <w:top w:val="none" w:sz="0" w:space="0" w:color="auto"/>
        <w:left w:val="none" w:sz="0" w:space="0" w:color="auto"/>
        <w:bottom w:val="none" w:sz="0" w:space="0" w:color="auto"/>
        <w:right w:val="none" w:sz="0" w:space="0" w:color="auto"/>
      </w:divBdr>
    </w:div>
    <w:div w:id="1805536310">
      <w:bodyDiv w:val="1"/>
      <w:marLeft w:val="0"/>
      <w:marRight w:val="0"/>
      <w:marTop w:val="0"/>
      <w:marBottom w:val="0"/>
      <w:divBdr>
        <w:top w:val="none" w:sz="0" w:space="0" w:color="auto"/>
        <w:left w:val="none" w:sz="0" w:space="0" w:color="auto"/>
        <w:bottom w:val="none" w:sz="0" w:space="0" w:color="auto"/>
        <w:right w:val="none" w:sz="0" w:space="0" w:color="auto"/>
      </w:divBdr>
    </w:div>
    <w:div w:id="1806193079">
      <w:bodyDiv w:val="1"/>
      <w:marLeft w:val="0"/>
      <w:marRight w:val="0"/>
      <w:marTop w:val="0"/>
      <w:marBottom w:val="0"/>
      <w:divBdr>
        <w:top w:val="none" w:sz="0" w:space="0" w:color="auto"/>
        <w:left w:val="none" w:sz="0" w:space="0" w:color="auto"/>
        <w:bottom w:val="none" w:sz="0" w:space="0" w:color="auto"/>
        <w:right w:val="none" w:sz="0" w:space="0" w:color="auto"/>
      </w:divBdr>
    </w:div>
    <w:div w:id="1818448510">
      <w:bodyDiv w:val="1"/>
      <w:marLeft w:val="0"/>
      <w:marRight w:val="0"/>
      <w:marTop w:val="0"/>
      <w:marBottom w:val="0"/>
      <w:divBdr>
        <w:top w:val="none" w:sz="0" w:space="0" w:color="auto"/>
        <w:left w:val="none" w:sz="0" w:space="0" w:color="auto"/>
        <w:bottom w:val="none" w:sz="0" w:space="0" w:color="auto"/>
        <w:right w:val="none" w:sz="0" w:space="0" w:color="auto"/>
      </w:divBdr>
    </w:div>
    <w:div w:id="1828551688">
      <w:bodyDiv w:val="1"/>
      <w:marLeft w:val="0"/>
      <w:marRight w:val="0"/>
      <w:marTop w:val="0"/>
      <w:marBottom w:val="0"/>
      <w:divBdr>
        <w:top w:val="none" w:sz="0" w:space="0" w:color="auto"/>
        <w:left w:val="none" w:sz="0" w:space="0" w:color="auto"/>
        <w:bottom w:val="none" w:sz="0" w:space="0" w:color="auto"/>
        <w:right w:val="none" w:sz="0" w:space="0" w:color="auto"/>
      </w:divBdr>
    </w:div>
    <w:div w:id="1843004517">
      <w:bodyDiv w:val="1"/>
      <w:marLeft w:val="0"/>
      <w:marRight w:val="0"/>
      <w:marTop w:val="0"/>
      <w:marBottom w:val="0"/>
      <w:divBdr>
        <w:top w:val="none" w:sz="0" w:space="0" w:color="auto"/>
        <w:left w:val="none" w:sz="0" w:space="0" w:color="auto"/>
        <w:bottom w:val="none" w:sz="0" w:space="0" w:color="auto"/>
        <w:right w:val="none" w:sz="0" w:space="0" w:color="auto"/>
      </w:divBdr>
    </w:div>
    <w:div w:id="1857380166">
      <w:bodyDiv w:val="1"/>
      <w:marLeft w:val="0"/>
      <w:marRight w:val="0"/>
      <w:marTop w:val="0"/>
      <w:marBottom w:val="0"/>
      <w:divBdr>
        <w:top w:val="none" w:sz="0" w:space="0" w:color="auto"/>
        <w:left w:val="none" w:sz="0" w:space="0" w:color="auto"/>
        <w:bottom w:val="none" w:sz="0" w:space="0" w:color="auto"/>
        <w:right w:val="none" w:sz="0" w:space="0" w:color="auto"/>
      </w:divBdr>
      <w:divsChild>
        <w:div w:id="1868718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603418">
      <w:bodyDiv w:val="1"/>
      <w:marLeft w:val="0"/>
      <w:marRight w:val="0"/>
      <w:marTop w:val="0"/>
      <w:marBottom w:val="0"/>
      <w:divBdr>
        <w:top w:val="none" w:sz="0" w:space="0" w:color="auto"/>
        <w:left w:val="none" w:sz="0" w:space="0" w:color="auto"/>
        <w:bottom w:val="none" w:sz="0" w:space="0" w:color="auto"/>
        <w:right w:val="none" w:sz="0" w:space="0" w:color="auto"/>
      </w:divBdr>
    </w:div>
    <w:div w:id="1890262812">
      <w:bodyDiv w:val="1"/>
      <w:marLeft w:val="0"/>
      <w:marRight w:val="0"/>
      <w:marTop w:val="0"/>
      <w:marBottom w:val="0"/>
      <w:divBdr>
        <w:top w:val="none" w:sz="0" w:space="0" w:color="auto"/>
        <w:left w:val="none" w:sz="0" w:space="0" w:color="auto"/>
        <w:bottom w:val="none" w:sz="0" w:space="0" w:color="auto"/>
        <w:right w:val="none" w:sz="0" w:space="0" w:color="auto"/>
      </w:divBdr>
    </w:div>
    <w:div w:id="1901937752">
      <w:bodyDiv w:val="1"/>
      <w:marLeft w:val="0"/>
      <w:marRight w:val="0"/>
      <w:marTop w:val="0"/>
      <w:marBottom w:val="0"/>
      <w:divBdr>
        <w:top w:val="none" w:sz="0" w:space="0" w:color="auto"/>
        <w:left w:val="none" w:sz="0" w:space="0" w:color="auto"/>
        <w:bottom w:val="none" w:sz="0" w:space="0" w:color="auto"/>
        <w:right w:val="none" w:sz="0" w:space="0" w:color="auto"/>
      </w:divBdr>
    </w:div>
    <w:div w:id="1916236831">
      <w:bodyDiv w:val="1"/>
      <w:marLeft w:val="0"/>
      <w:marRight w:val="0"/>
      <w:marTop w:val="0"/>
      <w:marBottom w:val="0"/>
      <w:divBdr>
        <w:top w:val="none" w:sz="0" w:space="0" w:color="auto"/>
        <w:left w:val="none" w:sz="0" w:space="0" w:color="auto"/>
        <w:bottom w:val="none" w:sz="0" w:space="0" w:color="auto"/>
        <w:right w:val="none" w:sz="0" w:space="0" w:color="auto"/>
      </w:divBdr>
    </w:div>
    <w:div w:id="1931742141">
      <w:bodyDiv w:val="1"/>
      <w:marLeft w:val="0"/>
      <w:marRight w:val="0"/>
      <w:marTop w:val="0"/>
      <w:marBottom w:val="0"/>
      <w:divBdr>
        <w:top w:val="none" w:sz="0" w:space="0" w:color="auto"/>
        <w:left w:val="none" w:sz="0" w:space="0" w:color="auto"/>
        <w:bottom w:val="none" w:sz="0" w:space="0" w:color="auto"/>
        <w:right w:val="none" w:sz="0" w:space="0" w:color="auto"/>
      </w:divBdr>
    </w:div>
    <w:div w:id="1941833853">
      <w:bodyDiv w:val="1"/>
      <w:marLeft w:val="0"/>
      <w:marRight w:val="0"/>
      <w:marTop w:val="0"/>
      <w:marBottom w:val="0"/>
      <w:divBdr>
        <w:top w:val="none" w:sz="0" w:space="0" w:color="auto"/>
        <w:left w:val="none" w:sz="0" w:space="0" w:color="auto"/>
        <w:bottom w:val="none" w:sz="0" w:space="0" w:color="auto"/>
        <w:right w:val="none" w:sz="0" w:space="0" w:color="auto"/>
      </w:divBdr>
    </w:div>
    <w:div w:id="1944485554">
      <w:bodyDiv w:val="1"/>
      <w:marLeft w:val="0"/>
      <w:marRight w:val="0"/>
      <w:marTop w:val="0"/>
      <w:marBottom w:val="0"/>
      <w:divBdr>
        <w:top w:val="none" w:sz="0" w:space="0" w:color="auto"/>
        <w:left w:val="none" w:sz="0" w:space="0" w:color="auto"/>
        <w:bottom w:val="none" w:sz="0" w:space="0" w:color="auto"/>
        <w:right w:val="none" w:sz="0" w:space="0" w:color="auto"/>
      </w:divBdr>
    </w:div>
    <w:div w:id="1949458610">
      <w:bodyDiv w:val="1"/>
      <w:marLeft w:val="0"/>
      <w:marRight w:val="0"/>
      <w:marTop w:val="0"/>
      <w:marBottom w:val="0"/>
      <w:divBdr>
        <w:top w:val="none" w:sz="0" w:space="0" w:color="auto"/>
        <w:left w:val="none" w:sz="0" w:space="0" w:color="auto"/>
        <w:bottom w:val="none" w:sz="0" w:space="0" w:color="auto"/>
        <w:right w:val="none" w:sz="0" w:space="0" w:color="auto"/>
      </w:divBdr>
    </w:div>
    <w:div w:id="1964581501">
      <w:bodyDiv w:val="1"/>
      <w:marLeft w:val="0"/>
      <w:marRight w:val="0"/>
      <w:marTop w:val="0"/>
      <w:marBottom w:val="0"/>
      <w:divBdr>
        <w:top w:val="none" w:sz="0" w:space="0" w:color="auto"/>
        <w:left w:val="none" w:sz="0" w:space="0" w:color="auto"/>
        <w:bottom w:val="none" w:sz="0" w:space="0" w:color="auto"/>
        <w:right w:val="none" w:sz="0" w:space="0" w:color="auto"/>
      </w:divBdr>
      <w:divsChild>
        <w:div w:id="1234046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032683">
      <w:bodyDiv w:val="1"/>
      <w:marLeft w:val="0"/>
      <w:marRight w:val="0"/>
      <w:marTop w:val="0"/>
      <w:marBottom w:val="0"/>
      <w:divBdr>
        <w:top w:val="none" w:sz="0" w:space="0" w:color="auto"/>
        <w:left w:val="none" w:sz="0" w:space="0" w:color="auto"/>
        <w:bottom w:val="none" w:sz="0" w:space="0" w:color="auto"/>
        <w:right w:val="none" w:sz="0" w:space="0" w:color="auto"/>
      </w:divBdr>
    </w:div>
    <w:div w:id="2001616139">
      <w:bodyDiv w:val="1"/>
      <w:marLeft w:val="0"/>
      <w:marRight w:val="0"/>
      <w:marTop w:val="0"/>
      <w:marBottom w:val="0"/>
      <w:divBdr>
        <w:top w:val="none" w:sz="0" w:space="0" w:color="auto"/>
        <w:left w:val="none" w:sz="0" w:space="0" w:color="auto"/>
        <w:bottom w:val="none" w:sz="0" w:space="0" w:color="auto"/>
        <w:right w:val="none" w:sz="0" w:space="0" w:color="auto"/>
      </w:divBdr>
    </w:div>
    <w:div w:id="2048139401">
      <w:bodyDiv w:val="1"/>
      <w:marLeft w:val="0"/>
      <w:marRight w:val="0"/>
      <w:marTop w:val="0"/>
      <w:marBottom w:val="0"/>
      <w:divBdr>
        <w:top w:val="none" w:sz="0" w:space="0" w:color="auto"/>
        <w:left w:val="none" w:sz="0" w:space="0" w:color="auto"/>
        <w:bottom w:val="none" w:sz="0" w:space="0" w:color="auto"/>
        <w:right w:val="none" w:sz="0" w:space="0" w:color="auto"/>
      </w:divBdr>
    </w:div>
    <w:div w:id="2057583526">
      <w:bodyDiv w:val="1"/>
      <w:marLeft w:val="0"/>
      <w:marRight w:val="0"/>
      <w:marTop w:val="0"/>
      <w:marBottom w:val="0"/>
      <w:divBdr>
        <w:top w:val="none" w:sz="0" w:space="0" w:color="auto"/>
        <w:left w:val="none" w:sz="0" w:space="0" w:color="auto"/>
        <w:bottom w:val="none" w:sz="0" w:space="0" w:color="auto"/>
        <w:right w:val="none" w:sz="0" w:space="0" w:color="auto"/>
      </w:divBdr>
    </w:div>
    <w:div w:id="2059353441">
      <w:bodyDiv w:val="1"/>
      <w:marLeft w:val="0"/>
      <w:marRight w:val="0"/>
      <w:marTop w:val="0"/>
      <w:marBottom w:val="0"/>
      <w:divBdr>
        <w:top w:val="none" w:sz="0" w:space="0" w:color="auto"/>
        <w:left w:val="none" w:sz="0" w:space="0" w:color="auto"/>
        <w:bottom w:val="none" w:sz="0" w:space="0" w:color="auto"/>
        <w:right w:val="none" w:sz="0" w:space="0" w:color="auto"/>
      </w:divBdr>
    </w:div>
    <w:div w:id="2060398664">
      <w:bodyDiv w:val="1"/>
      <w:marLeft w:val="0"/>
      <w:marRight w:val="0"/>
      <w:marTop w:val="0"/>
      <w:marBottom w:val="0"/>
      <w:divBdr>
        <w:top w:val="none" w:sz="0" w:space="0" w:color="auto"/>
        <w:left w:val="none" w:sz="0" w:space="0" w:color="auto"/>
        <w:bottom w:val="none" w:sz="0" w:space="0" w:color="auto"/>
        <w:right w:val="none" w:sz="0" w:space="0" w:color="auto"/>
      </w:divBdr>
    </w:div>
    <w:div w:id="2073700043">
      <w:bodyDiv w:val="1"/>
      <w:marLeft w:val="0"/>
      <w:marRight w:val="0"/>
      <w:marTop w:val="0"/>
      <w:marBottom w:val="0"/>
      <w:divBdr>
        <w:top w:val="none" w:sz="0" w:space="0" w:color="auto"/>
        <w:left w:val="none" w:sz="0" w:space="0" w:color="auto"/>
        <w:bottom w:val="none" w:sz="0" w:space="0" w:color="auto"/>
        <w:right w:val="none" w:sz="0" w:space="0" w:color="auto"/>
      </w:divBdr>
    </w:div>
    <w:div w:id="20769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blog/restorative-justice-resources-matt-davis" TargetMode="External"/><Relationship Id="rId13" Type="http://schemas.openxmlformats.org/officeDocument/2006/relationships/hyperlink" Target="https://www.college.columbia.edu/academics/integrity" TargetMode="External"/><Relationship Id="rId18" Type="http://schemas.openxmlformats.org/officeDocument/2006/relationships/hyperlink" Target="https://psycnet.apa.org/record/2022-75236-00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thehelpgroup.org/assets/Fri-1B-2-B-Lavoie-Motivation-Breakthroughs-Motivating-the-Child.pdf" TargetMode="External"/><Relationship Id="rId7" Type="http://schemas.openxmlformats.org/officeDocument/2006/relationships/hyperlink" Target="mailto:heh2110@columbia.edu" TargetMode="External"/><Relationship Id="rId12" Type="http://schemas.openxmlformats.org/officeDocument/2006/relationships/hyperlink" Target="https://owl.purdue.edu/owl/research_and_citation/apa_style/apa_formatting_and_style_guide/general_format.html" TargetMode="External"/><Relationship Id="rId17" Type="http://schemas.openxmlformats.org/officeDocument/2006/relationships/hyperlink" Target="http://journals.sagepub.com.ezproxy.cul.columbia.edu/doi/abs/10.1177/0963721416672463" TargetMode="External"/><Relationship Id="rId25" Type="http://schemas.openxmlformats.org/officeDocument/2006/relationships/hyperlink" Target="https://www.apa.org/pubs/journals/features/edu-edu0000436.pdf" TargetMode="External"/><Relationship Id="rId2" Type="http://schemas.openxmlformats.org/officeDocument/2006/relationships/styles" Target="styles.xml"/><Relationship Id="rId16" Type="http://schemas.openxmlformats.org/officeDocument/2006/relationships/hyperlink" Target="https://nyti.ms/2jLyFjM" TargetMode="External"/><Relationship Id="rId20" Type="http://schemas.openxmlformats.org/officeDocument/2006/relationships/hyperlink" Target="https://nyti.ms/2kTRhl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2666412722000137" TargetMode="External"/><Relationship Id="rId24" Type="http://schemas.openxmlformats.org/officeDocument/2006/relationships/hyperlink" Target="https://nyti.ms/2uMjzPW" TargetMode="External"/><Relationship Id="rId5" Type="http://schemas.openxmlformats.org/officeDocument/2006/relationships/footnotes" Target="footnotes.xml"/><Relationship Id="rId15" Type="http://schemas.openxmlformats.org/officeDocument/2006/relationships/hyperlink" Target="https://www.frontiersin.org/articles/10.3389/fpsyg.2020.00439/full" TargetMode="External"/><Relationship Id="rId23" Type="http://schemas.openxmlformats.org/officeDocument/2006/relationships/hyperlink" Target="https://www.researchgate.net/profile/Stacy-Shaw-2/publication/324468493_Math_Anxiety_Past_Research_Promising_Interventions_and_a_New_Interpretation_Framework/links/5ca81b33a6fdcca26d013948/Math-Anxiety-Past-Research-Promising-Interventions-and-a-New-Interpretation-Framework.pdf" TargetMode="External"/><Relationship Id="rId28" Type="http://schemas.openxmlformats.org/officeDocument/2006/relationships/header" Target="header2.xml"/><Relationship Id="rId10" Type="http://schemas.openxmlformats.org/officeDocument/2006/relationships/hyperlink" Target="http://mediaplayer.pearsoncmg.com/_blue-top_640x360_ccv2/ab/streaming/myeducationlab/edwards/differentiating_instruction_with_technology_V2_iPad.mp4" TargetMode="External"/><Relationship Id="rId19" Type="http://schemas.openxmlformats.org/officeDocument/2006/relationships/hyperlink" Target="https://journals.sagepub.com/doi/pdf/10.1177/1529100615569721?casa_token=-a7oCmEvECUAAAAA:4lZySsOGOJMSXgCyJ29o-7dBVm2ag9vdCALyH_142XDCw3ufCm6_e25FCrpsk2FL9WTeZyBZbawU" TargetMode="External"/><Relationship Id="rId4" Type="http://schemas.openxmlformats.org/officeDocument/2006/relationships/webSettings" Target="webSettings.xml"/><Relationship Id="rId9" Type="http://schemas.openxmlformats.org/officeDocument/2006/relationships/hyperlink" Target="https://youtu.be/Q3UNdbxk3xs" TargetMode="External"/><Relationship Id="rId14" Type="http://schemas.openxmlformats.org/officeDocument/2006/relationships/hyperlink" Target="http://http.www.spatiallearning.org/publications_pdfs/PNAS-2010.pdf" TargetMode="External"/><Relationship Id="rId22" Type="http://schemas.openxmlformats.org/officeDocument/2006/relationships/hyperlink" Target="https://www.apa.org/pubs/journals/features/edu-edu0000594.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SYLLABUS</vt:lpstr>
    </vt:vector>
  </TitlesOfParts>
  <Company>The Genesis School</Company>
  <LinksUpToDate>false</LinksUpToDate>
  <CharactersWithSpaces>24279</CharactersWithSpaces>
  <SharedDoc>false</SharedDoc>
  <HLinks>
    <vt:vector size="18" baseType="variant">
      <vt:variant>
        <vt:i4>5374025</vt:i4>
      </vt:variant>
      <vt:variant>
        <vt:i4>6</vt:i4>
      </vt:variant>
      <vt:variant>
        <vt:i4>0</vt:i4>
      </vt:variant>
      <vt:variant>
        <vt:i4>5</vt:i4>
      </vt:variant>
      <vt:variant>
        <vt:lpwstr>http://eclipse.barnard.edu/~honor/honorcode.html</vt:lpwstr>
      </vt:variant>
      <vt:variant>
        <vt:lpwstr/>
      </vt:variant>
      <vt:variant>
        <vt:i4>2031681</vt:i4>
      </vt:variant>
      <vt:variant>
        <vt:i4>3</vt:i4>
      </vt:variant>
      <vt:variant>
        <vt:i4>0</vt:i4>
      </vt:variant>
      <vt:variant>
        <vt:i4>5</vt:i4>
      </vt:variant>
      <vt:variant>
        <vt:lpwstr>http://www.columbia.edu/cu/registrar/docs/students/grades/projected-schedule.html</vt:lpwstr>
      </vt:variant>
      <vt:variant>
        <vt:lpwstr/>
      </vt:variant>
      <vt:variant>
        <vt:i4>524342</vt:i4>
      </vt:variant>
      <vt:variant>
        <vt:i4>0</vt:i4>
      </vt:variant>
      <vt:variant>
        <vt:i4>0</vt:i4>
      </vt:variant>
      <vt:variant>
        <vt:i4>5</vt:i4>
      </vt:variant>
      <vt:variant>
        <vt:lpwstr>mailto:hhoch@barnard.edu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Hannah Hoch</dc:creator>
  <cp:lastModifiedBy>Trisha</cp:lastModifiedBy>
  <cp:revision>4</cp:revision>
  <cp:lastPrinted>2023-03-06T05:53:00Z</cp:lastPrinted>
  <dcterms:created xsi:type="dcterms:W3CDTF">2023-03-13T20:48:00Z</dcterms:created>
  <dcterms:modified xsi:type="dcterms:W3CDTF">2023-03-13T20:50:00Z</dcterms:modified>
</cp:coreProperties>
</file>